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B398" w14:textId="1AD6CB11" w:rsidR="00FE32E4" w:rsidRPr="00C43013" w:rsidRDefault="00193A85" w:rsidP="00FE32E4">
      <w:pPr>
        <w:jc w:val="center"/>
        <w:rPr>
          <w:b/>
          <w:sz w:val="28"/>
          <w:szCs w:val="28"/>
          <w:lang w:val="en-US"/>
        </w:rPr>
      </w:pPr>
      <w:r>
        <w:rPr>
          <w:b/>
          <w:sz w:val="28"/>
          <w:szCs w:val="28"/>
          <w:lang w:val="en-US"/>
        </w:rPr>
        <w:t>Machine Learning</w:t>
      </w:r>
      <w:r w:rsidR="00CC7CB5">
        <w:rPr>
          <w:b/>
          <w:sz w:val="28"/>
          <w:szCs w:val="28"/>
          <w:lang w:val="en-US"/>
        </w:rPr>
        <w:t xml:space="preserve"> for predicting the number of </w:t>
      </w:r>
      <w:r w:rsidR="00B61302">
        <w:rPr>
          <w:b/>
          <w:sz w:val="28"/>
          <w:szCs w:val="28"/>
          <w:lang w:val="en-US"/>
        </w:rPr>
        <w:t>healthcare</w:t>
      </w:r>
      <w:r w:rsidR="00CC7CB5">
        <w:rPr>
          <w:b/>
          <w:sz w:val="28"/>
          <w:szCs w:val="28"/>
          <w:lang w:val="en-US"/>
        </w:rPr>
        <w:t xml:space="preserve"> emergency admissions </w:t>
      </w:r>
      <w:r w:rsidR="00F93FCA">
        <w:rPr>
          <w:b/>
          <w:sz w:val="28"/>
          <w:szCs w:val="28"/>
          <w:lang w:val="en-US"/>
        </w:rPr>
        <w:t xml:space="preserve">based on </w:t>
      </w:r>
      <w:r w:rsidR="00A46577">
        <w:rPr>
          <w:b/>
          <w:sz w:val="28"/>
          <w:szCs w:val="28"/>
          <w:lang w:val="en-US"/>
        </w:rPr>
        <w:t>weather</w:t>
      </w:r>
      <w:r w:rsidR="00B61302">
        <w:rPr>
          <w:b/>
          <w:sz w:val="28"/>
          <w:szCs w:val="28"/>
          <w:lang w:val="en-US"/>
        </w:rPr>
        <w:t xml:space="preserve"> conditions</w:t>
      </w:r>
    </w:p>
    <w:p w14:paraId="41B1A3B6" w14:textId="77777777" w:rsidR="00FE32E4" w:rsidRPr="00C43013" w:rsidRDefault="00FE32E4" w:rsidP="00FE32E4">
      <w:pPr>
        <w:rPr>
          <w:b/>
          <w:lang w:val="en-US"/>
        </w:rPr>
      </w:pPr>
    </w:p>
    <w:p w14:paraId="4015639D" w14:textId="36911D8F" w:rsidR="006B7EF3" w:rsidRPr="006B7EF3" w:rsidRDefault="00FE32E4" w:rsidP="006B7EF3">
      <w:pPr>
        <w:pStyle w:val="ListParagraph"/>
        <w:numPr>
          <w:ilvl w:val="0"/>
          <w:numId w:val="1"/>
        </w:numPr>
        <w:rPr>
          <w:b/>
          <w:sz w:val="20"/>
          <w:szCs w:val="20"/>
        </w:rPr>
      </w:pPr>
      <w:r w:rsidRPr="00C43013">
        <w:rPr>
          <w:b/>
          <w:sz w:val="20"/>
          <w:szCs w:val="20"/>
        </w:rPr>
        <w:t>Introduction</w:t>
      </w:r>
    </w:p>
    <w:p w14:paraId="044D9D4F" w14:textId="099F4A59" w:rsidR="00F66B05" w:rsidRPr="00A61B36" w:rsidRDefault="001067A7" w:rsidP="00FE32E4">
      <w:pPr>
        <w:rPr>
          <w:sz w:val="20"/>
          <w:szCs w:val="20"/>
          <w:lang w:val="en-US"/>
        </w:rPr>
      </w:pPr>
      <w:r w:rsidRPr="00D20E2C">
        <w:rPr>
          <w:sz w:val="20"/>
          <w:szCs w:val="20"/>
          <w:lang w:val="en-US"/>
        </w:rPr>
        <w:t xml:space="preserve">The </w:t>
      </w:r>
      <w:r w:rsidR="00552FE3">
        <w:rPr>
          <w:sz w:val="20"/>
          <w:szCs w:val="20"/>
          <w:lang w:val="en-US"/>
        </w:rPr>
        <w:t>issue</w:t>
      </w:r>
      <w:r w:rsidRPr="00D20E2C">
        <w:rPr>
          <w:sz w:val="20"/>
          <w:szCs w:val="20"/>
          <w:lang w:val="en-US"/>
        </w:rPr>
        <w:t xml:space="preserve"> of long wait times in </w:t>
      </w:r>
      <w:r w:rsidR="00EE7441">
        <w:rPr>
          <w:sz w:val="20"/>
          <w:szCs w:val="20"/>
          <w:lang w:val="en-US"/>
        </w:rPr>
        <w:t>healthcare</w:t>
      </w:r>
      <w:r w:rsidRPr="00D20E2C">
        <w:rPr>
          <w:sz w:val="20"/>
          <w:szCs w:val="20"/>
          <w:lang w:val="en-US"/>
        </w:rPr>
        <w:t xml:space="preserve"> </w:t>
      </w:r>
      <w:r w:rsidR="00864D83" w:rsidRPr="00D20E2C">
        <w:rPr>
          <w:sz w:val="20"/>
          <w:szCs w:val="20"/>
          <w:lang w:val="en-US"/>
        </w:rPr>
        <w:t xml:space="preserve">emergency rooms </w:t>
      </w:r>
      <w:r w:rsidR="00DB4587" w:rsidRPr="00D20E2C">
        <w:rPr>
          <w:sz w:val="20"/>
          <w:szCs w:val="20"/>
          <w:lang w:val="en-US"/>
        </w:rPr>
        <w:t xml:space="preserve">is a pressing </w:t>
      </w:r>
      <w:r w:rsidR="00552FE3">
        <w:rPr>
          <w:sz w:val="20"/>
          <w:szCs w:val="20"/>
          <w:lang w:val="en-US"/>
        </w:rPr>
        <w:t>concern</w:t>
      </w:r>
      <w:r w:rsidR="00DB4587" w:rsidRPr="00D20E2C">
        <w:rPr>
          <w:sz w:val="20"/>
          <w:szCs w:val="20"/>
          <w:lang w:val="en-US"/>
        </w:rPr>
        <w:t xml:space="preserve"> that affects many individuals seeking medical care</w:t>
      </w:r>
      <w:r w:rsidR="000E3B03" w:rsidRPr="00D20E2C">
        <w:rPr>
          <w:sz w:val="20"/>
          <w:szCs w:val="20"/>
          <w:lang w:val="en-US"/>
        </w:rPr>
        <w:t xml:space="preserve">. In </w:t>
      </w:r>
      <w:r w:rsidR="00211400">
        <w:rPr>
          <w:sz w:val="20"/>
          <w:szCs w:val="20"/>
          <w:lang w:val="en-US"/>
        </w:rPr>
        <w:t xml:space="preserve">numerous </w:t>
      </w:r>
      <w:r w:rsidR="00A05BDF" w:rsidRPr="00D20E2C">
        <w:rPr>
          <w:sz w:val="20"/>
          <w:szCs w:val="20"/>
          <w:lang w:val="en-US"/>
        </w:rPr>
        <w:t xml:space="preserve">hospitals, emergency departments </w:t>
      </w:r>
      <w:r w:rsidR="00633987">
        <w:rPr>
          <w:sz w:val="20"/>
          <w:szCs w:val="20"/>
          <w:lang w:val="en-US"/>
        </w:rPr>
        <w:t>face</w:t>
      </w:r>
      <w:r w:rsidR="00A05BDF" w:rsidRPr="00D20E2C">
        <w:rPr>
          <w:sz w:val="20"/>
          <w:szCs w:val="20"/>
          <w:lang w:val="en-US"/>
        </w:rPr>
        <w:t xml:space="preserve"> overcrowding, understaffing and limited resources, resulting in </w:t>
      </w:r>
      <w:r w:rsidR="00CA7C44">
        <w:rPr>
          <w:sz w:val="20"/>
          <w:szCs w:val="20"/>
          <w:lang w:val="en-US"/>
        </w:rPr>
        <w:t>extended</w:t>
      </w:r>
      <w:r w:rsidR="00A05BDF" w:rsidRPr="00D20E2C">
        <w:rPr>
          <w:sz w:val="20"/>
          <w:szCs w:val="20"/>
          <w:lang w:val="en-US"/>
        </w:rPr>
        <w:t xml:space="preserve"> wait</w:t>
      </w:r>
      <w:r w:rsidR="001D5F8E" w:rsidRPr="00D20E2C">
        <w:rPr>
          <w:sz w:val="20"/>
          <w:szCs w:val="20"/>
          <w:lang w:val="en-US"/>
        </w:rPr>
        <w:t xml:space="preserve"> times for patients </w:t>
      </w:r>
      <w:r w:rsidR="00C123AC">
        <w:rPr>
          <w:sz w:val="20"/>
          <w:szCs w:val="20"/>
          <w:lang w:val="en-US"/>
        </w:rPr>
        <w:t>in need of</w:t>
      </w:r>
      <w:r w:rsidR="001D5F8E" w:rsidRPr="00D20E2C">
        <w:rPr>
          <w:sz w:val="20"/>
          <w:szCs w:val="20"/>
          <w:lang w:val="en-US"/>
        </w:rPr>
        <w:t xml:space="preserve"> medical attention.</w:t>
      </w:r>
      <w:r w:rsidR="000C6274" w:rsidRPr="00D20E2C">
        <w:rPr>
          <w:sz w:val="20"/>
          <w:szCs w:val="20"/>
          <w:lang w:val="en-US"/>
        </w:rPr>
        <w:t xml:space="preserve"> On </w:t>
      </w:r>
      <w:r w:rsidR="00DB1A6A">
        <w:rPr>
          <w:sz w:val="20"/>
          <w:szCs w:val="20"/>
          <w:lang w:val="en-US"/>
        </w:rPr>
        <w:t>many</w:t>
      </w:r>
      <w:r w:rsidR="000C6274" w:rsidRPr="00D20E2C">
        <w:rPr>
          <w:sz w:val="20"/>
          <w:szCs w:val="20"/>
          <w:lang w:val="en-US"/>
        </w:rPr>
        <w:t xml:space="preserve"> occasions, peaks in </w:t>
      </w:r>
      <w:r w:rsidR="00864E11" w:rsidRPr="00D20E2C">
        <w:rPr>
          <w:sz w:val="20"/>
          <w:szCs w:val="20"/>
          <w:lang w:val="en-US"/>
        </w:rPr>
        <w:t xml:space="preserve">hospital emergencies </w:t>
      </w:r>
      <w:r w:rsidR="00DB1A6A">
        <w:rPr>
          <w:sz w:val="20"/>
          <w:szCs w:val="20"/>
          <w:lang w:val="en-US"/>
        </w:rPr>
        <w:t>depend</w:t>
      </w:r>
      <w:r w:rsidR="00864E11" w:rsidRPr="00D20E2C">
        <w:rPr>
          <w:sz w:val="20"/>
          <w:szCs w:val="20"/>
          <w:lang w:val="en-US"/>
        </w:rPr>
        <w:t xml:space="preserve"> on the weather conditions </w:t>
      </w:r>
      <w:r w:rsidR="00DB1A6A">
        <w:rPr>
          <w:sz w:val="20"/>
          <w:szCs w:val="20"/>
          <w:lang w:val="en-US"/>
        </w:rPr>
        <w:t xml:space="preserve">such </w:t>
      </w:r>
      <w:r w:rsidR="00643ACD">
        <w:rPr>
          <w:sz w:val="20"/>
          <w:szCs w:val="20"/>
          <w:lang w:val="en-US"/>
        </w:rPr>
        <w:t xml:space="preserve">as </w:t>
      </w:r>
      <w:r w:rsidR="00864E11" w:rsidRPr="00D20E2C">
        <w:rPr>
          <w:sz w:val="20"/>
          <w:szCs w:val="20"/>
          <w:lang w:val="en-US"/>
        </w:rPr>
        <w:t>extreme heat, storms,</w:t>
      </w:r>
      <w:r w:rsidR="00643ACD">
        <w:rPr>
          <w:sz w:val="20"/>
          <w:szCs w:val="20"/>
          <w:lang w:val="en-US"/>
        </w:rPr>
        <w:t xml:space="preserve"> etc</w:t>
      </w:r>
      <w:r w:rsidR="00864E11" w:rsidRPr="00D20E2C">
        <w:rPr>
          <w:sz w:val="20"/>
          <w:szCs w:val="20"/>
          <w:lang w:val="en-US"/>
        </w:rPr>
        <w:t>.</w:t>
      </w:r>
      <w:r w:rsidR="002C5231" w:rsidRPr="00D20E2C">
        <w:rPr>
          <w:sz w:val="20"/>
          <w:szCs w:val="20"/>
          <w:lang w:val="en-US"/>
        </w:rPr>
        <w:t xml:space="preserve"> GMV</w:t>
      </w:r>
      <w:r w:rsidR="00AF3EBA">
        <w:rPr>
          <w:sz w:val="20"/>
          <w:szCs w:val="20"/>
          <w:lang w:val="en-US"/>
        </w:rPr>
        <w:t>,</w:t>
      </w:r>
      <w:r w:rsidR="002C5231" w:rsidRPr="00D20E2C">
        <w:rPr>
          <w:sz w:val="20"/>
          <w:szCs w:val="20"/>
          <w:lang w:val="en-US"/>
        </w:rPr>
        <w:t xml:space="preserve"> </w:t>
      </w:r>
      <w:r w:rsidR="00932110" w:rsidRPr="00D20E2C">
        <w:rPr>
          <w:sz w:val="20"/>
          <w:szCs w:val="20"/>
          <w:lang w:val="en-US"/>
        </w:rPr>
        <w:t xml:space="preserve">has been selected to </w:t>
      </w:r>
      <w:r w:rsidR="005F0796" w:rsidRPr="00D20E2C">
        <w:rPr>
          <w:sz w:val="20"/>
          <w:szCs w:val="20"/>
          <w:lang w:val="en-US"/>
        </w:rPr>
        <w:t xml:space="preserve">provide precise knowledge about the impact of </w:t>
      </w:r>
      <w:r w:rsidR="00F86B67" w:rsidRPr="00D20E2C">
        <w:rPr>
          <w:sz w:val="20"/>
          <w:szCs w:val="20"/>
          <w:lang w:val="en-US"/>
        </w:rPr>
        <w:t>particulate and gas concentration in ambient air on people’s health and the consumption of healthcare resources</w:t>
      </w:r>
      <w:r w:rsidR="003C48D2" w:rsidRPr="00D20E2C">
        <w:rPr>
          <w:sz w:val="20"/>
          <w:szCs w:val="20"/>
          <w:lang w:val="en-US"/>
        </w:rPr>
        <w:t>, measured through the overload of hospital emergency services and primary care for certain respira</w:t>
      </w:r>
      <w:r w:rsidR="006040B2" w:rsidRPr="00D20E2C">
        <w:rPr>
          <w:sz w:val="20"/>
          <w:szCs w:val="20"/>
          <w:lang w:val="en-US"/>
        </w:rPr>
        <w:t>tory pathologies</w:t>
      </w:r>
      <w:r w:rsidR="00A61B36">
        <w:rPr>
          <w:sz w:val="20"/>
          <w:szCs w:val="20"/>
          <w:lang w:val="en-US"/>
        </w:rPr>
        <w:t xml:space="preserve"> </w:t>
      </w:r>
      <w:sdt>
        <w:sdtPr>
          <w:rPr>
            <w:sz w:val="20"/>
            <w:szCs w:val="20"/>
            <w:lang w:val="en-US"/>
          </w:rPr>
          <w:id w:val="68083723"/>
          <w:citation/>
        </w:sdtPr>
        <w:sdtContent>
          <w:r w:rsidR="00A61B36">
            <w:rPr>
              <w:sz w:val="20"/>
              <w:szCs w:val="20"/>
              <w:lang w:val="en-US"/>
            </w:rPr>
            <w:fldChar w:fldCharType="begin"/>
          </w:r>
          <w:r w:rsidR="00A61B36" w:rsidRPr="00A61B36">
            <w:rPr>
              <w:sz w:val="20"/>
              <w:szCs w:val="20"/>
              <w:lang w:val="en-US"/>
            </w:rPr>
            <w:instrText xml:space="preserve"> CITATION Med \l 3082 </w:instrText>
          </w:r>
          <w:r w:rsidR="00A61B36">
            <w:rPr>
              <w:sz w:val="20"/>
              <w:szCs w:val="20"/>
              <w:lang w:val="en-US"/>
            </w:rPr>
            <w:fldChar w:fldCharType="separate"/>
          </w:r>
          <w:r w:rsidR="00A61B36" w:rsidRPr="00A61B36">
            <w:rPr>
              <w:noProof/>
              <w:sz w:val="20"/>
              <w:szCs w:val="20"/>
              <w:lang w:val="en-US"/>
            </w:rPr>
            <w:t>[1]</w:t>
          </w:r>
          <w:r w:rsidR="00A61B36">
            <w:rPr>
              <w:sz w:val="20"/>
              <w:szCs w:val="20"/>
              <w:lang w:val="en-US"/>
            </w:rPr>
            <w:fldChar w:fldCharType="end"/>
          </w:r>
        </w:sdtContent>
      </w:sdt>
      <w:r w:rsidR="006040B2" w:rsidRPr="00D20E2C">
        <w:rPr>
          <w:sz w:val="20"/>
          <w:szCs w:val="20"/>
          <w:lang w:val="en-US"/>
        </w:rPr>
        <w:t>.</w:t>
      </w:r>
      <w:r w:rsidR="00F64802" w:rsidRPr="00D20E2C">
        <w:rPr>
          <w:sz w:val="20"/>
          <w:szCs w:val="20"/>
          <w:lang w:val="en-US"/>
        </w:rPr>
        <w:t xml:space="preserve"> </w:t>
      </w:r>
    </w:p>
    <w:p w14:paraId="48466651" w14:textId="613489DC" w:rsidR="00FE32E4" w:rsidRPr="006D2917" w:rsidRDefault="00FE32E4" w:rsidP="00FE32E4">
      <w:pPr>
        <w:rPr>
          <w:sz w:val="20"/>
          <w:szCs w:val="20"/>
          <w:lang w:val="en-US"/>
        </w:rPr>
      </w:pPr>
      <w:r w:rsidRPr="00D20E2C">
        <w:rPr>
          <w:sz w:val="20"/>
          <w:szCs w:val="20"/>
          <w:lang w:val="en-US"/>
        </w:rPr>
        <w:t xml:space="preserve">As a company, GMV has many years of experience developing a diverse range of projects for the </w:t>
      </w:r>
      <w:r w:rsidR="0091486E" w:rsidRPr="00D20E2C">
        <w:rPr>
          <w:sz w:val="20"/>
          <w:szCs w:val="20"/>
          <w:lang w:val="en-US"/>
        </w:rPr>
        <w:t>health sector</w:t>
      </w:r>
      <w:r w:rsidRPr="00D20E2C">
        <w:rPr>
          <w:sz w:val="20"/>
          <w:szCs w:val="20"/>
          <w:lang w:val="en-US"/>
        </w:rPr>
        <w:t xml:space="preserve">. </w:t>
      </w:r>
      <w:r w:rsidR="00517B3E" w:rsidRPr="00D20E2C">
        <w:rPr>
          <w:sz w:val="20"/>
          <w:szCs w:val="20"/>
          <w:lang w:val="en-US"/>
        </w:rPr>
        <w:t>Many of today’s health research projects rely on machine learning-based solutions</w:t>
      </w:r>
      <w:r w:rsidR="007B5781">
        <w:rPr>
          <w:sz w:val="20"/>
          <w:szCs w:val="20"/>
          <w:lang w:val="en-US"/>
        </w:rPr>
        <w:t>,</w:t>
      </w:r>
      <w:r w:rsidR="002B5A61" w:rsidRPr="00D20E2C">
        <w:rPr>
          <w:sz w:val="20"/>
          <w:szCs w:val="20"/>
          <w:lang w:val="en-US"/>
        </w:rPr>
        <w:t xml:space="preserve"> </w:t>
      </w:r>
      <w:r w:rsidR="007B5781">
        <w:rPr>
          <w:sz w:val="20"/>
          <w:szCs w:val="20"/>
          <w:lang w:val="en-US"/>
        </w:rPr>
        <w:t>as</w:t>
      </w:r>
      <w:r w:rsidR="002B5A61" w:rsidRPr="00D20E2C">
        <w:rPr>
          <w:sz w:val="20"/>
          <w:szCs w:val="20"/>
          <w:lang w:val="en-US"/>
        </w:rPr>
        <w:t xml:space="preserve"> </w:t>
      </w:r>
      <w:r w:rsidR="00362B7D" w:rsidRPr="00D20E2C">
        <w:rPr>
          <w:sz w:val="20"/>
          <w:szCs w:val="20"/>
          <w:lang w:val="en-US"/>
        </w:rPr>
        <w:t xml:space="preserve">this technique </w:t>
      </w:r>
      <w:r w:rsidR="00F06C59" w:rsidRPr="00D20E2C">
        <w:rPr>
          <w:sz w:val="20"/>
          <w:szCs w:val="20"/>
          <w:lang w:val="en-US"/>
        </w:rPr>
        <w:t xml:space="preserve">enables </w:t>
      </w:r>
      <w:r w:rsidR="00C0648F" w:rsidRPr="00D20E2C">
        <w:rPr>
          <w:sz w:val="20"/>
          <w:szCs w:val="20"/>
          <w:lang w:val="en-US"/>
        </w:rPr>
        <w:t>the analysis of vast amounts of complex data</w:t>
      </w:r>
      <w:r w:rsidR="00F30546" w:rsidRPr="00D20E2C">
        <w:rPr>
          <w:sz w:val="20"/>
          <w:szCs w:val="20"/>
          <w:lang w:val="en-US"/>
        </w:rPr>
        <w:t xml:space="preserve"> and identifies</w:t>
      </w:r>
      <w:r w:rsidR="00C0648F" w:rsidRPr="00D20E2C">
        <w:rPr>
          <w:sz w:val="20"/>
          <w:szCs w:val="20"/>
          <w:lang w:val="en-US"/>
        </w:rPr>
        <w:t xml:space="preserve"> patterns and trends that would be difficult </w:t>
      </w:r>
      <w:r w:rsidR="00F06C59" w:rsidRPr="00D20E2C">
        <w:rPr>
          <w:sz w:val="20"/>
          <w:szCs w:val="20"/>
          <w:lang w:val="en-US"/>
        </w:rPr>
        <w:t xml:space="preserve">to detect </w:t>
      </w:r>
      <w:r w:rsidR="00DA7DB6" w:rsidRPr="00D20E2C">
        <w:rPr>
          <w:sz w:val="20"/>
          <w:szCs w:val="20"/>
          <w:lang w:val="en-US"/>
        </w:rPr>
        <w:t>through traditional methods.</w:t>
      </w:r>
      <w:r w:rsidR="006F7DBB" w:rsidRPr="00D20E2C">
        <w:rPr>
          <w:sz w:val="20"/>
          <w:szCs w:val="20"/>
          <w:lang w:val="en-US"/>
        </w:rPr>
        <w:t xml:space="preserve"> </w:t>
      </w:r>
      <w:r w:rsidR="002768BE" w:rsidRPr="006D2917">
        <w:rPr>
          <w:sz w:val="20"/>
          <w:szCs w:val="20"/>
          <w:lang w:val="en-US"/>
        </w:rPr>
        <w:t xml:space="preserve">Therefore, </w:t>
      </w:r>
      <w:r w:rsidR="006D2917" w:rsidRPr="006D2917">
        <w:rPr>
          <w:sz w:val="20"/>
          <w:szCs w:val="20"/>
          <w:lang w:val="en-US"/>
        </w:rPr>
        <w:t xml:space="preserve">at GMV, problems </w:t>
      </w:r>
      <w:r w:rsidR="00B84A59">
        <w:rPr>
          <w:sz w:val="20"/>
          <w:szCs w:val="20"/>
          <w:lang w:val="en-US"/>
        </w:rPr>
        <w:t xml:space="preserve">like </w:t>
      </w:r>
      <w:r w:rsidR="006D2917" w:rsidRPr="006D2917">
        <w:rPr>
          <w:sz w:val="20"/>
          <w:szCs w:val="20"/>
          <w:lang w:val="en-US"/>
        </w:rPr>
        <w:t>the one presented h</w:t>
      </w:r>
      <w:r w:rsidR="006D2917">
        <w:rPr>
          <w:sz w:val="20"/>
          <w:szCs w:val="20"/>
          <w:lang w:val="en-US"/>
        </w:rPr>
        <w:t xml:space="preserve">ave been tackled using </w:t>
      </w:r>
      <w:r w:rsidR="005F0CBD">
        <w:rPr>
          <w:sz w:val="20"/>
          <w:szCs w:val="20"/>
          <w:lang w:val="en-US"/>
        </w:rPr>
        <w:t>artificial intelligence-based algorithms due to the speed and effectiveness of these type</w:t>
      </w:r>
      <w:r w:rsidR="00D921AC">
        <w:rPr>
          <w:sz w:val="20"/>
          <w:szCs w:val="20"/>
          <w:lang w:val="en-US"/>
        </w:rPr>
        <w:t>s of solutions.</w:t>
      </w:r>
    </w:p>
    <w:p w14:paraId="4FD018C0" w14:textId="77777777" w:rsidR="00FE32E4" w:rsidRPr="00D20E2C" w:rsidRDefault="00FE32E4" w:rsidP="00FE32E4">
      <w:pPr>
        <w:pStyle w:val="ListParagraph"/>
        <w:numPr>
          <w:ilvl w:val="0"/>
          <w:numId w:val="1"/>
        </w:numPr>
        <w:rPr>
          <w:b/>
          <w:sz w:val="20"/>
          <w:szCs w:val="20"/>
        </w:rPr>
      </w:pPr>
      <w:r w:rsidRPr="00D20E2C">
        <w:rPr>
          <w:b/>
          <w:sz w:val="20"/>
          <w:szCs w:val="20"/>
        </w:rPr>
        <w:t>The problem</w:t>
      </w:r>
    </w:p>
    <w:p w14:paraId="5DBD0D95" w14:textId="44701121" w:rsidR="00FE32E4" w:rsidRPr="00D20E2C" w:rsidRDefault="006F17E4" w:rsidP="00FE32E4">
      <w:pPr>
        <w:rPr>
          <w:sz w:val="20"/>
          <w:szCs w:val="20"/>
          <w:lang w:val="en-US"/>
        </w:rPr>
      </w:pPr>
      <w:r>
        <w:rPr>
          <w:sz w:val="20"/>
          <w:szCs w:val="20"/>
          <w:lang w:val="en-US"/>
        </w:rPr>
        <w:t>At GMV</w:t>
      </w:r>
      <w:r w:rsidR="00F33180">
        <w:rPr>
          <w:sz w:val="20"/>
          <w:szCs w:val="20"/>
          <w:lang w:val="en-US"/>
        </w:rPr>
        <w:t>,</w:t>
      </w:r>
      <w:r>
        <w:rPr>
          <w:sz w:val="20"/>
          <w:szCs w:val="20"/>
          <w:lang w:val="en-US"/>
        </w:rPr>
        <w:t xml:space="preserve"> we are currently working on solving </w:t>
      </w:r>
      <w:r w:rsidR="00570CBB">
        <w:rPr>
          <w:sz w:val="20"/>
          <w:szCs w:val="20"/>
          <w:lang w:val="en-US"/>
        </w:rPr>
        <w:t xml:space="preserve">the problem of </w:t>
      </w:r>
      <w:r w:rsidR="00F25352">
        <w:rPr>
          <w:sz w:val="20"/>
          <w:szCs w:val="20"/>
          <w:lang w:val="en-US"/>
        </w:rPr>
        <w:t xml:space="preserve">the </w:t>
      </w:r>
      <w:r w:rsidR="00570CBB">
        <w:rPr>
          <w:sz w:val="20"/>
          <w:szCs w:val="20"/>
          <w:lang w:val="en-US"/>
        </w:rPr>
        <w:t xml:space="preserve">overload of hospital emergency services </w:t>
      </w:r>
      <w:r w:rsidR="00E54333">
        <w:rPr>
          <w:sz w:val="20"/>
          <w:szCs w:val="20"/>
          <w:lang w:val="en-US"/>
        </w:rPr>
        <w:t xml:space="preserve">due to </w:t>
      </w:r>
      <w:r w:rsidR="00011C0C">
        <w:rPr>
          <w:sz w:val="20"/>
          <w:szCs w:val="20"/>
          <w:lang w:val="en-US"/>
        </w:rPr>
        <w:t xml:space="preserve">particulate and gas concentration in ambient and its consequences on </w:t>
      </w:r>
      <w:r w:rsidR="00535D5D">
        <w:rPr>
          <w:sz w:val="20"/>
          <w:szCs w:val="20"/>
          <w:lang w:val="en-US"/>
        </w:rPr>
        <w:t>people’s</w:t>
      </w:r>
      <w:r w:rsidR="00011C0C">
        <w:rPr>
          <w:sz w:val="20"/>
          <w:szCs w:val="20"/>
          <w:lang w:val="en-US"/>
        </w:rPr>
        <w:t xml:space="preserve"> health.</w:t>
      </w:r>
      <w:r w:rsidR="00535D5D">
        <w:rPr>
          <w:sz w:val="20"/>
          <w:szCs w:val="20"/>
          <w:lang w:val="en-US"/>
        </w:rPr>
        <w:t xml:space="preserve"> </w:t>
      </w:r>
      <w:r w:rsidR="009818FC" w:rsidRPr="009818FC">
        <w:rPr>
          <w:sz w:val="20"/>
          <w:szCs w:val="20"/>
          <w:lang w:val="en-US"/>
        </w:rPr>
        <w:t xml:space="preserve">The objective of the problem we are addressing is to predict when emergency departments could be overcrowded based on weather conditions, regardless of whether the emergencies are related to respiratory problems or other health issues. </w:t>
      </w:r>
      <w:r w:rsidR="00D226D3" w:rsidRPr="00D226D3">
        <w:rPr>
          <w:sz w:val="20"/>
          <w:szCs w:val="20"/>
          <w:lang w:val="en-US"/>
        </w:rPr>
        <w:t xml:space="preserve">To achieve this, we will be using two datasets - one with information on hospital emergencies attended in Castilla y León </w:t>
      </w:r>
      <w:sdt>
        <w:sdtPr>
          <w:rPr>
            <w:sz w:val="20"/>
            <w:szCs w:val="20"/>
            <w:lang w:val="en-US"/>
          </w:rPr>
          <w:id w:val="2098136625"/>
          <w:citation/>
        </w:sdtPr>
        <w:sdtContent>
          <w:r w:rsidR="006657DA">
            <w:rPr>
              <w:sz w:val="20"/>
              <w:szCs w:val="20"/>
              <w:lang w:val="en-US"/>
            </w:rPr>
            <w:fldChar w:fldCharType="begin"/>
          </w:r>
          <w:r w:rsidR="006657DA" w:rsidRPr="006657DA">
            <w:rPr>
              <w:sz w:val="20"/>
              <w:szCs w:val="20"/>
              <w:lang w:val="en-US"/>
            </w:rPr>
            <w:instrText xml:space="preserve"> CITATION Urg \l 3082 </w:instrText>
          </w:r>
          <w:r w:rsidR="006657DA">
            <w:rPr>
              <w:sz w:val="20"/>
              <w:szCs w:val="20"/>
              <w:lang w:val="en-US"/>
            </w:rPr>
            <w:fldChar w:fldCharType="separate"/>
          </w:r>
          <w:r w:rsidR="00A61B36" w:rsidRPr="00A61B36">
            <w:rPr>
              <w:noProof/>
              <w:sz w:val="20"/>
              <w:szCs w:val="20"/>
              <w:lang w:val="en-US"/>
            </w:rPr>
            <w:t>[2]</w:t>
          </w:r>
          <w:r w:rsidR="006657DA">
            <w:rPr>
              <w:sz w:val="20"/>
              <w:szCs w:val="20"/>
              <w:lang w:val="en-US"/>
            </w:rPr>
            <w:fldChar w:fldCharType="end"/>
          </w:r>
        </w:sdtContent>
      </w:sdt>
      <w:r w:rsidR="00A03A85" w:rsidRPr="00A03A85">
        <w:rPr>
          <w:sz w:val="20"/>
          <w:szCs w:val="20"/>
          <w:lang w:val="en-US"/>
        </w:rPr>
        <w:t>, and the other with information on the weather on those days.</w:t>
      </w:r>
      <w:r w:rsidR="00431955">
        <w:rPr>
          <w:sz w:val="20"/>
          <w:szCs w:val="20"/>
          <w:lang w:val="en-US"/>
        </w:rPr>
        <w:t xml:space="preserve"> </w:t>
      </w:r>
      <w:r w:rsidR="00A012C9" w:rsidRPr="00A012C9">
        <w:rPr>
          <w:sz w:val="20"/>
          <w:szCs w:val="20"/>
          <w:lang w:val="en-US"/>
        </w:rPr>
        <w:t xml:space="preserve">The first dataset includes variables such as the date of attendance, province, age, and sex, while the second dataset provides information such as the date, province, temperature, pressure, and wind velocity. The creation of the second dataset will be an objective of the problem, as the information must be retrieved from the AEMET OpenData API. </w:t>
      </w:r>
      <w:sdt>
        <w:sdtPr>
          <w:rPr>
            <w:sz w:val="20"/>
            <w:szCs w:val="20"/>
            <w:lang w:val="en-US"/>
          </w:rPr>
          <w:id w:val="450134820"/>
          <w:citation/>
        </w:sdtPr>
        <w:sdtContent>
          <w:r w:rsidR="00726F39">
            <w:rPr>
              <w:sz w:val="20"/>
              <w:szCs w:val="20"/>
              <w:lang w:val="en-US"/>
            </w:rPr>
            <w:fldChar w:fldCharType="begin"/>
          </w:r>
          <w:r w:rsidR="00726F39" w:rsidRPr="00726F39">
            <w:rPr>
              <w:sz w:val="20"/>
              <w:szCs w:val="20"/>
              <w:lang w:val="en-US"/>
            </w:rPr>
            <w:instrText xml:space="preserve"> CITATION AEM \l 3082 </w:instrText>
          </w:r>
          <w:r w:rsidR="00726F39">
            <w:rPr>
              <w:sz w:val="20"/>
              <w:szCs w:val="20"/>
              <w:lang w:val="en-US"/>
            </w:rPr>
            <w:fldChar w:fldCharType="separate"/>
          </w:r>
          <w:r w:rsidR="00726F39" w:rsidRPr="00726F39">
            <w:rPr>
              <w:noProof/>
              <w:sz w:val="20"/>
              <w:szCs w:val="20"/>
              <w:lang w:val="en-US"/>
            </w:rPr>
            <w:t>[3]</w:t>
          </w:r>
          <w:r w:rsidR="00726F39">
            <w:rPr>
              <w:sz w:val="20"/>
              <w:szCs w:val="20"/>
              <w:lang w:val="en-US"/>
            </w:rPr>
            <w:fldChar w:fldCharType="end"/>
          </w:r>
        </w:sdtContent>
      </w:sdt>
      <w:r w:rsidR="00726F39">
        <w:rPr>
          <w:sz w:val="20"/>
          <w:szCs w:val="20"/>
          <w:lang w:val="en-US"/>
        </w:rPr>
        <w:t>.</w:t>
      </w:r>
    </w:p>
    <w:p w14:paraId="38BEF880" w14:textId="77777777" w:rsidR="00FE32E4" w:rsidRPr="00D20E2C" w:rsidRDefault="00FE32E4" w:rsidP="00FE32E4">
      <w:pPr>
        <w:rPr>
          <w:sz w:val="20"/>
          <w:szCs w:val="20"/>
          <w:lang w:val="en-US"/>
        </w:rPr>
      </w:pPr>
      <w:r w:rsidRPr="00D20E2C">
        <w:rPr>
          <w:sz w:val="20"/>
          <w:szCs w:val="20"/>
          <w:lang w:val="en-US"/>
        </w:rPr>
        <w:t>Based on the above, the following objectives are proposed:</w:t>
      </w:r>
    </w:p>
    <w:p w14:paraId="11502B82" w14:textId="341185F5" w:rsidR="00FE32E4" w:rsidRPr="00A012C9" w:rsidRDefault="00FE32E4" w:rsidP="00FE32E4">
      <w:pPr>
        <w:pStyle w:val="ListParagraph"/>
        <w:numPr>
          <w:ilvl w:val="0"/>
          <w:numId w:val="2"/>
        </w:numPr>
        <w:rPr>
          <w:sz w:val="20"/>
          <w:szCs w:val="20"/>
          <w:lang w:val="en-US"/>
        </w:rPr>
      </w:pPr>
      <w:r w:rsidRPr="00D20E2C">
        <w:rPr>
          <w:b/>
          <w:sz w:val="20"/>
          <w:szCs w:val="20"/>
          <w:lang w:val="en-US"/>
        </w:rPr>
        <w:t>Understand</w:t>
      </w:r>
      <w:r w:rsidRPr="00D20E2C">
        <w:rPr>
          <w:sz w:val="20"/>
          <w:szCs w:val="20"/>
          <w:lang w:val="en-US"/>
        </w:rPr>
        <w:t xml:space="preserve"> the idea and main concepts of </w:t>
      </w:r>
      <w:r w:rsidR="0094517F" w:rsidRPr="00D20E2C">
        <w:rPr>
          <w:sz w:val="20"/>
          <w:szCs w:val="20"/>
          <w:lang w:val="en-US"/>
        </w:rPr>
        <w:t xml:space="preserve">the problem of </w:t>
      </w:r>
      <w:r w:rsidR="007D0439" w:rsidRPr="00D20E2C">
        <w:rPr>
          <w:b/>
          <w:sz w:val="20"/>
          <w:szCs w:val="20"/>
          <w:lang w:val="en-US"/>
        </w:rPr>
        <w:t>hospital emergency room saturation due to certain weather conditions.</w:t>
      </w:r>
    </w:p>
    <w:p w14:paraId="1F4CCD8A" w14:textId="61647FB0" w:rsidR="00A012C9" w:rsidRPr="00A012C9" w:rsidRDefault="00A012C9" w:rsidP="00A012C9">
      <w:pPr>
        <w:pStyle w:val="ListParagraph"/>
        <w:numPr>
          <w:ilvl w:val="0"/>
          <w:numId w:val="2"/>
        </w:numPr>
        <w:rPr>
          <w:sz w:val="20"/>
          <w:szCs w:val="20"/>
          <w:lang w:val="en-US"/>
        </w:rPr>
      </w:pPr>
      <w:r>
        <w:rPr>
          <w:b/>
          <w:sz w:val="20"/>
          <w:szCs w:val="20"/>
          <w:lang w:val="en-US"/>
        </w:rPr>
        <w:t xml:space="preserve">Retrieve </w:t>
      </w:r>
      <w:r w:rsidRPr="002D589E">
        <w:rPr>
          <w:bCs/>
          <w:sz w:val="20"/>
          <w:szCs w:val="20"/>
          <w:lang w:val="en-US"/>
        </w:rPr>
        <w:t xml:space="preserve">the meteorological information from the AEMET OpenData API and </w:t>
      </w:r>
      <w:r w:rsidRPr="002D589E">
        <w:rPr>
          <w:b/>
          <w:sz w:val="20"/>
          <w:szCs w:val="20"/>
          <w:lang w:val="en-US"/>
        </w:rPr>
        <w:t>create a dataset</w:t>
      </w:r>
      <w:r w:rsidRPr="002D589E">
        <w:rPr>
          <w:bCs/>
          <w:sz w:val="20"/>
          <w:szCs w:val="20"/>
          <w:lang w:val="en-US"/>
        </w:rPr>
        <w:t xml:space="preserve"> from that information.</w:t>
      </w:r>
    </w:p>
    <w:p w14:paraId="4BA1C802" w14:textId="023BB83D" w:rsidR="00FE32E4" w:rsidRPr="00D20E2C" w:rsidRDefault="00FE32E4" w:rsidP="00FE32E4">
      <w:pPr>
        <w:pStyle w:val="ListParagraph"/>
        <w:numPr>
          <w:ilvl w:val="0"/>
          <w:numId w:val="2"/>
        </w:numPr>
        <w:rPr>
          <w:sz w:val="20"/>
          <w:szCs w:val="20"/>
          <w:lang w:val="en-US"/>
        </w:rPr>
      </w:pPr>
      <w:r w:rsidRPr="00D20E2C">
        <w:rPr>
          <w:b/>
          <w:sz w:val="20"/>
          <w:szCs w:val="20"/>
          <w:lang w:val="en-US"/>
        </w:rPr>
        <w:t>Understand</w:t>
      </w:r>
      <w:r w:rsidRPr="00D20E2C">
        <w:rPr>
          <w:sz w:val="20"/>
          <w:szCs w:val="20"/>
          <w:lang w:val="en-US"/>
        </w:rPr>
        <w:t xml:space="preserve"> </w:t>
      </w:r>
      <w:r w:rsidR="00C83410" w:rsidRPr="00D20E2C">
        <w:rPr>
          <w:sz w:val="20"/>
          <w:szCs w:val="20"/>
          <w:lang w:val="en-US"/>
        </w:rPr>
        <w:t>the importance of the</w:t>
      </w:r>
      <w:r w:rsidRPr="00D20E2C">
        <w:rPr>
          <w:sz w:val="20"/>
          <w:szCs w:val="20"/>
          <w:lang w:val="en-US"/>
        </w:rPr>
        <w:t xml:space="preserve"> </w:t>
      </w:r>
      <w:r w:rsidR="00AD056C" w:rsidRPr="00D20E2C">
        <w:rPr>
          <w:b/>
          <w:sz w:val="20"/>
          <w:szCs w:val="20"/>
          <w:lang w:val="en-US"/>
        </w:rPr>
        <w:t>information represented in the</w:t>
      </w:r>
      <w:r w:rsidR="004D4897" w:rsidRPr="00D20E2C">
        <w:rPr>
          <w:b/>
          <w:sz w:val="20"/>
          <w:szCs w:val="20"/>
          <w:lang w:val="en-US"/>
        </w:rPr>
        <w:t xml:space="preserve"> datasets</w:t>
      </w:r>
      <w:r w:rsidR="00DF4D3D" w:rsidRPr="00D20E2C">
        <w:rPr>
          <w:bCs/>
          <w:sz w:val="20"/>
          <w:szCs w:val="20"/>
          <w:lang w:val="en-US"/>
        </w:rPr>
        <w:t>, as well as</w:t>
      </w:r>
      <w:r w:rsidR="00DF4D3D" w:rsidRPr="00D20E2C">
        <w:rPr>
          <w:b/>
          <w:sz w:val="20"/>
          <w:szCs w:val="20"/>
          <w:lang w:val="en-US"/>
        </w:rPr>
        <w:t xml:space="preserve"> their structure.</w:t>
      </w:r>
    </w:p>
    <w:p w14:paraId="13A8DD4C" w14:textId="1F494A2B" w:rsidR="00F9015A" w:rsidRPr="00D964B4" w:rsidRDefault="00FE32E4" w:rsidP="000B1772">
      <w:pPr>
        <w:pStyle w:val="ListParagraph"/>
        <w:numPr>
          <w:ilvl w:val="0"/>
          <w:numId w:val="2"/>
        </w:numPr>
        <w:rPr>
          <w:sz w:val="20"/>
          <w:szCs w:val="20"/>
          <w:lang w:val="en-US"/>
        </w:rPr>
      </w:pPr>
      <w:r w:rsidRPr="00D20E2C">
        <w:rPr>
          <w:b/>
          <w:sz w:val="20"/>
          <w:szCs w:val="20"/>
          <w:lang w:val="en-US"/>
        </w:rPr>
        <w:t xml:space="preserve">Understand </w:t>
      </w:r>
      <w:r w:rsidRPr="00D20E2C">
        <w:rPr>
          <w:bCs/>
          <w:sz w:val="20"/>
          <w:szCs w:val="20"/>
          <w:lang w:val="en-US"/>
        </w:rPr>
        <w:t>the basic concepts of</w:t>
      </w:r>
      <w:r w:rsidRPr="00D20E2C">
        <w:rPr>
          <w:b/>
          <w:sz w:val="20"/>
          <w:szCs w:val="20"/>
          <w:lang w:val="en-US"/>
        </w:rPr>
        <w:t xml:space="preserve"> </w:t>
      </w:r>
      <w:r w:rsidR="00DF4D3D" w:rsidRPr="00D20E2C">
        <w:rPr>
          <w:b/>
          <w:sz w:val="20"/>
          <w:szCs w:val="20"/>
          <w:lang w:val="en-US"/>
        </w:rPr>
        <w:t>machine learning algorithms</w:t>
      </w:r>
      <w:r w:rsidR="00AE11EE" w:rsidRPr="00D20E2C">
        <w:rPr>
          <w:bCs/>
          <w:sz w:val="20"/>
          <w:szCs w:val="20"/>
          <w:lang w:val="en-US"/>
        </w:rPr>
        <w:t>,</w:t>
      </w:r>
      <w:r w:rsidR="00DF4D3D" w:rsidRPr="00D20E2C">
        <w:rPr>
          <w:bCs/>
          <w:sz w:val="20"/>
          <w:szCs w:val="20"/>
          <w:lang w:val="en-US"/>
        </w:rPr>
        <w:t xml:space="preserve"> as well as</w:t>
      </w:r>
      <w:r w:rsidR="00DF4D3D" w:rsidRPr="00D20E2C">
        <w:rPr>
          <w:b/>
          <w:sz w:val="20"/>
          <w:szCs w:val="20"/>
          <w:lang w:val="en-US"/>
        </w:rPr>
        <w:t xml:space="preserve"> </w:t>
      </w:r>
      <w:r w:rsidR="00AE11EE" w:rsidRPr="00D20E2C">
        <w:rPr>
          <w:b/>
          <w:sz w:val="20"/>
          <w:szCs w:val="20"/>
          <w:lang w:val="en-US"/>
        </w:rPr>
        <w:t>their functioning.</w:t>
      </w:r>
    </w:p>
    <w:p w14:paraId="02BE3BD4" w14:textId="71CDFB3E" w:rsidR="00F9015A" w:rsidRPr="00D20E2C" w:rsidRDefault="00742D8D" w:rsidP="00FE32E4">
      <w:pPr>
        <w:pStyle w:val="ListParagraph"/>
        <w:numPr>
          <w:ilvl w:val="0"/>
          <w:numId w:val="2"/>
        </w:numPr>
        <w:rPr>
          <w:sz w:val="20"/>
          <w:szCs w:val="20"/>
          <w:lang w:val="en-US"/>
        </w:rPr>
      </w:pPr>
      <w:r w:rsidRPr="00D20E2C">
        <w:rPr>
          <w:b/>
          <w:bCs/>
          <w:sz w:val="20"/>
          <w:szCs w:val="20"/>
          <w:lang w:val="en-US"/>
        </w:rPr>
        <w:t>Adjust</w:t>
      </w:r>
      <w:r w:rsidRPr="00D20E2C">
        <w:rPr>
          <w:sz w:val="20"/>
          <w:szCs w:val="20"/>
          <w:lang w:val="en-US"/>
        </w:rPr>
        <w:t xml:space="preserve"> the datasets by determining </w:t>
      </w:r>
      <w:r w:rsidRPr="00D20E2C">
        <w:rPr>
          <w:b/>
          <w:bCs/>
          <w:sz w:val="20"/>
          <w:szCs w:val="20"/>
          <w:lang w:val="en-US"/>
        </w:rPr>
        <w:t>w</w:t>
      </w:r>
      <w:r w:rsidR="001A0037" w:rsidRPr="00D20E2C">
        <w:rPr>
          <w:b/>
          <w:bCs/>
          <w:sz w:val="20"/>
          <w:szCs w:val="20"/>
          <w:lang w:val="en-US"/>
        </w:rPr>
        <w:t>h</w:t>
      </w:r>
      <w:r w:rsidRPr="00D20E2C">
        <w:rPr>
          <w:b/>
          <w:bCs/>
          <w:sz w:val="20"/>
          <w:szCs w:val="20"/>
          <w:lang w:val="en-US"/>
        </w:rPr>
        <w:t>ich variables are relevant</w:t>
      </w:r>
      <w:r w:rsidRPr="00D20E2C">
        <w:rPr>
          <w:sz w:val="20"/>
          <w:szCs w:val="20"/>
          <w:lang w:val="en-US"/>
        </w:rPr>
        <w:t xml:space="preserve"> and what</w:t>
      </w:r>
      <w:r w:rsidR="00F9015A" w:rsidRPr="00D20E2C">
        <w:rPr>
          <w:sz w:val="20"/>
          <w:szCs w:val="20"/>
          <w:lang w:val="en-US"/>
        </w:rPr>
        <w:t xml:space="preserve"> </w:t>
      </w:r>
      <w:r w:rsidR="001A0037" w:rsidRPr="00D20E2C">
        <w:rPr>
          <w:b/>
          <w:bCs/>
          <w:sz w:val="20"/>
          <w:szCs w:val="20"/>
          <w:lang w:val="en-US"/>
        </w:rPr>
        <w:t>treatment</w:t>
      </w:r>
      <w:r w:rsidR="001A0037" w:rsidRPr="00D20E2C">
        <w:rPr>
          <w:sz w:val="20"/>
          <w:szCs w:val="20"/>
          <w:lang w:val="en-US"/>
        </w:rPr>
        <w:t xml:space="preserve"> should have each one of them.</w:t>
      </w:r>
    </w:p>
    <w:p w14:paraId="71F0BA9B" w14:textId="194B0A3F" w:rsidR="00FE32E4" w:rsidRPr="00D20E2C" w:rsidRDefault="00FE32E4" w:rsidP="00510B16">
      <w:pPr>
        <w:pStyle w:val="ListParagraph"/>
        <w:numPr>
          <w:ilvl w:val="0"/>
          <w:numId w:val="2"/>
        </w:numPr>
        <w:rPr>
          <w:sz w:val="20"/>
          <w:szCs w:val="20"/>
          <w:lang w:val="en-US"/>
        </w:rPr>
      </w:pPr>
      <w:r w:rsidRPr="00D20E2C">
        <w:rPr>
          <w:b/>
          <w:sz w:val="20"/>
          <w:szCs w:val="20"/>
          <w:lang w:val="en-US"/>
        </w:rPr>
        <w:t xml:space="preserve">Solve </w:t>
      </w:r>
      <w:r w:rsidRPr="00D20E2C">
        <w:rPr>
          <w:bCs/>
          <w:sz w:val="20"/>
          <w:szCs w:val="20"/>
          <w:lang w:val="en-US"/>
        </w:rPr>
        <w:t>the problem with</w:t>
      </w:r>
      <w:r w:rsidRPr="00D20E2C">
        <w:rPr>
          <w:b/>
          <w:sz w:val="20"/>
          <w:szCs w:val="20"/>
          <w:lang w:val="en-US"/>
        </w:rPr>
        <w:t xml:space="preserve"> </w:t>
      </w:r>
      <w:r w:rsidR="00AE11EE" w:rsidRPr="00D20E2C">
        <w:rPr>
          <w:b/>
          <w:sz w:val="20"/>
          <w:szCs w:val="20"/>
          <w:lang w:val="en-US"/>
        </w:rPr>
        <w:t xml:space="preserve">different machine learning algorithms </w:t>
      </w:r>
      <w:r w:rsidR="00341C2F" w:rsidRPr="00D20E2C">
        <w:rPr>
          <w:bCs/>
          <w:sz w:val="20"/>
          <w:szCs w:val="20"/>
          <w:lang w:val="en-US"/>
        </w:rPr>
        <w:t xml:space="preserve">to determine which </w:t>
      </w:r>
      <w:r w:rsidR="00277F31" w:rsidRPr="00D20E2C">
        <w:rPr>
          <w:bCs/>
          <w:sz w:val="20"/>
          <w:szCs w:val="20"/>
          <w:lang w:val="en-US"/>
        </w:rPr>
        <w:t>one adapts better to the problem.</w:t>
      </w:r>
    </w:p>
    <w:p w14:paraId="3B33B7C2" w14:textId="6F826B80" w:rsidR="00FE32E4" w:rsidRPr="00D20E2C" w:rsidRDefault="00FE32E4" w:rsidP="00FE32E4">
      <w:pPr>
        <w:pStyle w:val="ListParagraph"/>
        <w:numPr>
          <w:ilvl w:val="0"/>
          <w:numId w:val="2"/>
        </w:numPr>
        <w:rPr>
          <w:b/>
          <w:sz w:val="20"/>
          <w:szCs w:val="20"/>
          <w:lang w:val="en-US"/>
        </w:rPr>
      </w:pPr>
      <w:r w:rsidRPr="00D20E2C">
        <w:rPr>
          <w:b/>
          <w:sz w:val="20"/>
          <w:szCs w:val="20"/>
          <w:lang w:val="en-US"/>
        </w:rPr>
        <w:t xml:space="preserve">Analyze </w:t>
      </w:r>
      <w:r w:rsidRPr="00D20E2C">
        <w:rPr>
          <w:bCs/>
          <w:sz w:val="20"/>
          <w:szCs w:val="20"/>
          <w:lang w:val="en-US"/>
        </w:rPr>
        <w:t>the results</w:t>
      </w:r>
      <w:r w:rsidRPr="00D20E2C">
        <w:rPr>
          <w:b/>
          <w:sz w:val="20"/>
          <w:szCs w:val="20"/>
          <w:lang w:val="en-US"/>
        </w:rPr>
        <w:t xml:space="preserve">, discuss </w:t>
      </w:r>
      <w:r w:rsidRPr="00D20E2C">
        <w:rPr>
          <w:bCs/>
          <w:sz w:val="20"/>
          <w:szCs w:val="20"/>
          <w:lang w:val="en-US"/>
        </w:rPr>
        <w:t xml:space="preserve">the limitations, advantages, and potential of </w:t>
      </w:r>
      <w:r w:rsidR="005C70F8" w:rsidRPr="00D20E2C">
        <w:rPr>
          <w:bCs/>
          <w:sz w:val="20"/>
          <w:szCs w:val="20"/>
          <w:lang w:val="en-US"/>
        </w:rPr>
        <w:t>machine learning algorithms</w:t>
      </w:r>
      <w:r w:rsidR="00040018" w:rsidRPr="00D20E2C">
        <w:rPr>
          <w:bCs/>
          <w:sz w:val="20"/>
          <w:szCs w:val="20"/>
          <w:lang w:val="en-US"/>
        </w:rPr>
        <w:t>.</w:t>
      </w:r>
    </w:p>
    <w:p w14:paraId="4A1D533C" w14:textId="77777777" w:rsidR="00FE32E4" w:rsidRDefault="00FE32E4" w:rsidP="00FE32E4">
      <w:pPr>
        <w:rPr>
          <w:b/>
          <w:sz w:val="20"/>
          <w:szCs w:val="20"/>
          <w:lang w:val="en-US"/>
        </w:rPr>
      </w:pPr>
    </w:p>
    <w:p w14:paraId="157F2C84" w14:textId="77777777" w:rsidR="003136F9" w:rsidRDefault="003136F9" w:rsidP="00FE32E4">
      <w:pPr>
        <w:rPr>
          <w:b/>
          <w:sz w:val="20"/>
          <w:szCs w:val="20"/>
          <w:lang w:val="en-US"/>
        </w:rPr>
      </w:pPr>
    </w:p>
    <w:p w14:paraId="602B4C83" w14:textId="77777777" w:rsidR="003136F9" w:rsidRPr="00D20E2C" w:rsidRDefault="003136F9" w:rsidP="00FE32E4">
      <w:pPr>
        <w:rPr>
          <w:b/>
          <w:sz w:val="20"/>
          <w:szCs w:val="20"/>
          <w:lang w:val="en-US"/>
        </w:rPr>
      </w:pPr>
    </w:p>
    <w:p w14:paraId="620F02C1" w14:textId="77777777" w:rsidR="00FE32E4" w:rsidRPr="00D20E2C" w:rsidRDefault="00FE32E4" w:rsidP="00FE32E4">
      <w:pPr>
        <w:pStyle w:val="ListParagraph"/>
        <w:numPr>
          <w:ilvl w:val="0"/>
          <w:numId w:val="1"/>
        </w:numPr>
        <w:rPr>
          <w:b/>
          <w:sz w:val="20"/>
          <w:szCs w:val="20"/>
          <w:lang w:val="en-US"/>
        </w:rPr>
      </w:pPr>
      <w:r w:rsidRPr="00D20E2C">
        <w:rPr>
          <w:b/>
          <w:sz w:val="20"/>
          <w:szCs w:val="20"/>
          <w:lang w:val="en-US"/>
        </w:rPr>
        <w:lastRenderedPageBreak/>
        <w:t>Work plan and learning outcomes</w:t>
      </w:r>
    </w:p>
    <w:p w14:paraId="74E99DC5" w14:textId="1865522F" w:rsidR="00FE32E4" w:rsidRDefault="00FE32E4" w:rsidP="00FE32E4">
      <w:pPr>
        <w:rPr>
          <w:sz w:val="20"/>
          <w:szCs w:val="20"/>
          <w:lang w:val="en-US"/>
        </w:rPr>
      </w:pPr>
      <w:r w:rsidRPr="00D20E2C">
        <w:rPr>
          <w:sz w:val="20"/>
          <w:szCs w:val="20"/>
          <w:lang w:val="en-US"/>
        </w:rPr>
        <w:t>During the first day, the students will receive an introduction to the problem and will be provided with documentation to help them better understanding the subject</w:t>
      </w:r>
      <w:r w:rsidR="00183E47" w:rsidRPr="00D20E2C">
        <w:rPr>
          <w:sz w:val="20"/>
          <w:szCs w:val="20"/>
          <w:lang w:val="en-US"/>
        </w:rPr>
        <w:t xml:space="preserve"> </w:t>
      </w:r>
      <w:r w:rsidR="00537101" w:rsidRPr="00D20E2C">
        <w:rPr>
          <w:sz w:val="20"/>
          <w:szCs w:val="20"/>
          <w:lang w:val="en-US"/>
        </w:rPr>
        <w:t xml:space="preserve">and the datasets involved in the problem </w:t>
      </w:r>
      <w:sdt>
        <w:sdtPr>
          <w:rPr>
            <w:sz w:val="20"/>
            <w:szCs w:val="20"/>
            <w:lang w:val="en-US"/>
          </w:rPr>
          <w:id w:val="-38976744"/>
          <w:citation/>
        </w:sdtPr>
        <w:sdtContent>
          <w:r w:rsidR="0052340C">
            <w:rPr>
              <w:sz w:val="20"/>
              <w:szCs w:val="20"/>
              <w:lang w:val="en-US"/>
            </w:rPr>
            <w:fldChar w:fldCharType="begin"/>
          </w:r>
          <w:r w:rsidR="0052340C" w:rsidRPr="0052340C">
            <w:rPr>
              <w:sz w:val="20"/>
              <w:szCs w:val="20"/>
              <w:lang w:val="en-US"/>
            </w:rPr>
            <w:instrText xml:space="preserve"> CITATION Urg \l 3082 </w:instrText>
          </w:r>
          <w:r w:rsidR="0052340C">
            <w:rPr>
              <w:sz w:val="20"/>
              <w:szCs w:val="20"/>
              <w:lang w:val="en-US"/>
            </w:rPr>
            <w:fldChar w:fldCharType="separate"/>
          </w:r>
          <w:r w:rsidR="0052340C" w:rsidRPr="0052340C">
            <w:rPr>
              <w:noProof/>
              <w:sz w:val="20"/>
              <w:szCs w:val="20"/>
              <w:lang w:val="en-US"/>
            </w:rPr>
            <w:t>[2]</w:t>
          </w:r>
          <w:r w:rsidR="0052340C">
            <w:rPr>
              <w:sz w:val="20"/>
              <w:szCs w:val="20"/>
              <w:lang w:val="en-US"/>
            </w:rPr>
            <w:fldChar w:fldCharType="end"/>
          </w:r>
        </w:sdtContent>
      </w:sdt>
      <w:r w:rsidR="0052340C">
        <w:rPr>
          <w:sz w:val="20"/>
          <w:szCs w:val="20"/>
          <w:lang w:val="en-US"/>
        </w:rPr>
        <w:t xml:space="preserve"> </w:t>
      </w:r>
      <w:sdt>
        <w:sdtPr>
          <w:rPr>
            <w:sz w:val="20"/>
            <w:szCs w:val="20"/>
            <w:lang w:val="en-US"/>
          </w:rPr>
          <w:id w:val="1899397353"/>
          <w:citation/>
        </w:sdtPr>
        <w:sdtContent>
          <w:r w:rsidR="0052340C">
            <w:rPr>
              <w:sz w:val="20"/>
              <w:szCs w:val="20"/>
              <w:lang w:val="en-US"/>
            </w:rPr>
            <w:fldChar w:fldCharType="begin"/>
          </w:r>
          <w:r w:rsidR="0052340C" w:rsidRPr="0052340C">
            <w:rPr>
              <w:sz w:val="20"/>
              <w:szCs w:val="20"/>
              <w:lang w:val="en-US"/>
            </w:rPr>
            <w:instrText xml:space="preserve"> CITATION AEM \l 3082 </w:instrText>
          </w:r>
          <w:r w:rsidR="0052340C">
            <w:rPr>
              <w:sz w:val="20"/>
              <w:szCs w:val="20"/>
              <w:lang w:val="en-US"/>
            </w:rPr>
            <w:fldChar w:fldCharType="separate"/>
          </w:r>
          <w:r w:rsidR="0052340C" w:rsidRPr="0052340C">
            <w:rPr>
              <w:noProof/>
              <w:sz w:val="20"/>
              <w:szCs w:val="20"/>
              <w:lang w:val="en-US"/>
            </w:rPr>
            <w:t>[3]</w:t>
          </w:r>
          <w:r w:rsidR="0052340C">
            <w:rPr>
              <w:sz w:val="20"/>
              <w:szCs w:val="20"/>
              <w:lang w:val="en-US"/>
            </w:rPr>
            <w:fldChar w:fldCharType="end"/>
          </w:r>
        </w:sdtContent>
      </w:sdt>
      <w:r w:rsidR="0052340C">
        <w:rPr>
          <w:sz w:val="20"/>
          <w:szCs w:val="20"/>
          <w:lang w:val="en-US"/>
        </w:rPr>
        <w:t xml:space="preserve">. </w:t>
      </w:r>
      <w:r w:rsidRPr="00D20E2C">
        <w:rPr>
          <w:sz w:val="20"/>
          <w:szCs w:val="20"/>
          <w:lang w:val="en-US"/>
        </w:rPr>
        <w:t xml:space="preserve">The rest of the week will be devoted to analyze the data, implement some </w:t>
      </w:r>
      <w:r w:rsidR="00C61132" w:rsidRPr="00D20E2C">
        <w:rPr>
          <w:sz w:val="20"/>
          <w:szCs w:val="20"/>
          <w:lang w:val="en-US"/>
        </w:rPr>
        <w:t>machine learning</w:t>
      </w:r>
      <w:r w:rsidRPr="00D20E2C">
        <w:rPr>
          <w:sz w:val="20"/>
          <w:szCs w:val="20"/>
          <w:lang w:val="en-US"/>
        </w:rPr>
        <w:t xml:space="preserve"> algorithms</w:t>
      </w:r>
      <w:r w:rsidR="00537101" w:rsidRPr="00D20E2C">
        <w:rPr>
          <w:sz w:val="20"/>
          <w:szCs w:val="20"/>
          <w:lang w:val="en-US"/>
        </w:rPr>
        <w:t xml:space="preserve"> </w:t>
      </w:r>
      <w:r w:rsidRPr="00D20E2C">
        <w:rPr>
          <w:sz w:val="20"/>
          <w:szCs w:val="20"/>
          <w:lang w:val="en-US"/>
        </w:rPr>
        <w:t>and discuss the findings. We expect that at the end of the modelling week, the students will have a thorough understanding of the problem and the methods used to solve it, as well as means to continue digging deeper into the topic if they so wish.</w:t>
      </w:r>
    </w:p>
    <w:p w14:paraId="415691D7" w14:textId="77777777" w:rsidR="00FE32E4" w:rsidRPr="00157686" w:rsidRDefault="00FE32E4" w:rsidP="00FE32E4">
      <w:pPr>
        <w:rPr>
          <w:sz w:val="20"/>
          <w:szCs w:val="20"/>
          <w:lang w:val="en-US"/>
        </w:rPr>
      </w:pPr>
    </w:p>
    <w:p w14:paraId="51A1D420" w14:textId="613C6234" w:rsidR="006657DA" w:rsidRPr="00A61B36" w:rsidRDefault="00FE32E4" w:rsidP="00A61B36">
      <w:pPr>
        <w:pStyle w:val="ListParagraph"/>
        <w:numPr>
          <w:ilvl w:val="0"/>
          <w:numId w:val="1"/>
        </w:numPr>
        <w:jc w:val="left"/>
        <w:rPr>
          <w:b/>
          <w:sz w:val="20"/>
          <w:szCs w:val="20"/>
          <w:lang w:val="en-US"/>
        </w:rPr>
      </w:pPr>
      <w:r w:rsidRPr="00C43013">
        <w:rPr>
          <w:b/>
          <w:sz w:val="20"/>
          <w:szCs w:val="20"/>
          <w:lang w:val="en-US"/>
        </w:rPr>
        <w:t>Literature</w:t>
      </w:r>
      <w:r>
        <w:rPr>
          <w:b/>
          <w:sz w:val="20"/>
          <w:szCs w:val="20"/>
          <w:lang w:val="en-US"/>
        </w:rPr>
        <w:t xml:space="preserve"> and references</w:t>
      </w:r>
    </w:p>
    <w:p w14:paraId="0D4C14E1" w14:textId="77777777" w:rsidR="008869EC" w:rsidRDefault="00FE32E4" w:rsidP="00FE32E4">
      <w:pPr>
        <w:jc w:val="left"/>
        <w:rPr>
          <w:rFonts w:asciiTheme="minorHAnsi" w:eastAsiaTheme="minorHAnsi" w:hAnsiTheme="minorHAnsi" w:cstheme="minorBidi"/>
          <w:noProof/>
          <w:sz w:val="22"/>
          <w:szCs w:val="22"/>
          <w:lang w:val="en-US" w:eastAsia="en-US"/>
        </w:rPr>
      </w:pPr>
      <w:r>
        <w:rPr>
          <w:lang w:val="en-US"/>
        </w:rPr>
        <w:fldChar w:fldCharType="begin"/>
      </w:r>
      <w:r>
        <w:instrText xml:space="preserve"> BIBLIOGRAPHY  \l 3082 </w:instrText>
      </w:r>
      <w:r>
        <w:rPr>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
        <w:gridCol w:w="9851"/>
      </w:tblGrid>
      <w:tr w:rsidR="008869EC" w:rsidRPr="00B61302" w14:paraId="649EC874" w14:textId="77777777">
        <w:trPr>
          <w:divId w:val="1152864777"/>
          <w:tblCellSpacing w:w="15" w:type="dxa"/>
        </w:trPr>
        <w:tc>
          <w:tcPr>
            <w:tcW w:w="50" w:type="pct"/>
            <w:hideMark/>
          </w:tcPr>
          <w:p w14:paraId="3EDF010E" w14:textId="2F2DDB8A" w:rsidR="008869EC" w:rsidRDefault="008869EC">
            <w:pPr>
              <w:pStyle w:val="Bibliography"/>
              <w:rPr>
                <w:noProof/>
                <w:sz w:val="24"/>
              </w:rPr>
            </w:pPr>
            <w:r>
              <w:rPr>
                <w:noProof/>
              </w:rPr>
              <w:t xml:space="preserve">[1] </w:t>
            </w:r>
          </w:p>
        </w:tc>
        <w:tc>
          <w:tcPr>
            <w:tcW w:w="0" w:type="auto"/>
            <w:hideMark/>
          </w:tcPr>
          <w:p w14:paraId="0C383D92" w14:textId="063A4724" w:rsidR="00C568E8" w:rsidRPr="00C568E8" w:rsidRDefault="008869EC" w:rsidP="00D373C0">
            <w:pPr>
              <w:pStyle w:val="Bibliography"/>
              <w:rPr>
                <w:noProof/>
                <w:lang w:val="en-US"/>
              </w:rPr>
            </w:pPr>
            <w:r w:rsidRPr="006F5D01">
              <w:rPr>
                <w:noProof/>
                <w:lang w:val="en-US"/>
              </w:rPr>
              <w:t>«Medicina personalizada big data (MedP-Big Data),» [</w:t>
            </w:r>
            <w:r w:rsidR="006F5D01" w:rsidRPr="006F5D01">
              <w:rPr>
                <w:noProof/>
                <w:lang w:val="en-US"/>
              </w:rPr>
              <w:t>Online</w:t>
            </w:r>
            <w:r w:rsidRPr="006F5D01">
              <w:rPr>
                <w:noProof/>
                <w:lang w:val="en-US"/>
              </w:rPr>
              <w:t xml:space="preserve">]. </w:t>
            </w:r>
            <w:r w:rsidRPr="008869EC">
              <w:rPr>
                <w:noProof/>
                <w:lang w:val="en-US"/>
              </w:rPr>
              <w:t>Available: https://www3.gobiernodecanarias.org/sanidad/scs/contenidoGenerico.jsp?idDocument=758577a7-ed83-11e8-b089-01b24d484798&amp;idCarpeta=cc84147a-49e5-11de-9081-475c6b3766ff.</w:t>
            </w:r>
            <w:r w:rsidR="009A46BC">
              <w:rPr>
                <w:rStyle w:val="FootnoteReference"/>
                <w:noProof/>
                <w:lang w:val="en-US"/>
              </w:rPr>
              <w:footnoteReference w:id="2"/>
            </w:r>
          </w:p>
        </w:tc>
      </w:tr>
      <w:tr w:rsidR="008869EC" w:rsidRPr="008869EC" w14:paraId="16A7CCC9" w14:textId="77777777">
        <w:trPr>
          <w:divId w:val="1152864777"/>
          <w:tblCellSpacing w:w="15" w:type="dxa"/>
        </w:trPr>
        <w:tc>
          <w:tcPr>
            <w:tcW w:w="50" w:type="pct"/>
            <w:hideMark/>
          </w:tcPr>
          <w:p w14:paraId="3A7CEFBE" w14:textId="77777777" w:rsidR="008869EC" w:rsidRDefault="008869EC">
            <w:pPr>
              <w:pStyle w:val="Bibliography"/>
              <w:rPr>
                <w:noProof/>
              </w:rPr>
            </w:pPr>
            <w:r>
              <w:rPr>
                <w:noProof/>
              </w:rPr>
              <w:t xml:space="preserve">[2] </w:t>
            </w:r>
          </w:p>
        </w:tc>
        <w:tc>
          <w:tcPr>
            <w:tcW w:w="0" w:type="auto"/>
            <w:hideMark/>
          </w:tcPr>
          <w:p w14:paraId="6606318D" w14:textId="33F8EC86" w:rsidR="008869EC" w:rsidRPr="008869EC" w:rsidRDefault="008869EC">
            <w:pPr>
              <w:pStyle w:val="Bibliography"/>
              <w:rPr>
                <w:noProof/>
                <w:lang w:val="en-US"/>
              </w:rPr>
            </w:pPr>
            <w:r>
              <w:rPr>
                <w:noProof/>
              </w:rPr>
              <w:t>«Urgencias Hospitalarias atendidas,» [</w:t>
            </w:r>
            <w:r w:rsidR="006F5D01">
              <w:rPr>
                <w:noProof/>
              </w:rPr>
              <w:t>Online</w:t>
            </w:r>
            <w:r>
              <w:rPr>
                <w:noProof/>
              </w:rPr>
              <w:t xml:space="preserve">]. </w:t>
            </w:r>
            <w:r w:rsidRPr="008869EC">
              <w:rPr>
                <w:noProof/>
                <w:lang w:val="en-US"/>
              </w:rPr>
              <w:t>Available: https://datos.gob.es/en/catalogo/a07002862-urgencias-hospitalarias-atendidas.</w:t>
            </w:r>
          </w:p>
        </w:tc>
      </w:tr>
      <w:tr w:rsidR="008869EC" w:rsidRPr="00B61302" w14:paraId="50B860B0" w14:textId="77777777">
        <w:trPr>
          <w:divId w:val="1152864777"/>
          <w:tblCellSpacing w:w="15" w:type="dxa"/>
        </w:trPr>
        <w:tc>
          <w:tcPr>
            <w:tcW w:w="50" w:type="pct"/>
            <w:hideMark/>
          </w:tcPr>
          <w:p w14:paraId="3E67F756" w14:textId="77777777" w:rsidR="008869EC" w:rsidRDefault="008869EC">
            <w:pPr>
              <w:pStyle w:val="Bibliography"/>
              <w:rPr>
                <w:noProof/>
              </w:rPr>
            </w:pPr>
            <w:r>
              <w:rPr>
                <w:noProof/>
              </w:rPr>
              <w:t xml:space="preserve">[3] </w:t>
            </w:r>
          </w:p>
        </w:tc>
        <w:tc>
          <w:tcPr>
            <w:tcW w:w="0" w:type="auto"/>
            <w:hideMark/>
          </w:tcPr>
          <w:p w14:paraId="3588808D" w14:textId="13C2A733" w:rsidR="008869EC" w:rsidRPr="00B61302" w:rsidRDefault="008869EC">
            <w:pPr>
              <w:pStyle w:val="Bibliography"/>
              <w:rPr>
                <w:noProof/>
                <w:lang w:val="en-US"/>
              </w:rPr>
            </w:pPr>
            <w:r w:rsidRPr="00B61302">
              <w:rPr>
                <w:noProof/>
                <w:lang w:val="en-US"/>
              </w:rPr>
              <w:t>«AEMET OpenData,» [</w:t>
            </w:r>
            <w:r w:rsidR="006F5D01" w:rsidRPr="00B61302">
              <w:rPr>
                <w:noProof/>
                <w:lang w:val="en-US"/>
              </w:rPr>
              <w:t>Online</w:t>
            </w:r>
            <w:r w:rsidRPr="00B61302">
              <w:rPr>
                <w:noProof/>
                <w:lang w:val="en-US"/>
              </w:rPr>
              <w:t>]. Available: https://opendata.aemet.es/centrodedescargas/inicio.</w:t>
            </w:r>
          </w:p>
        </w:tc>
      </w:tr>
    </w:tbl>
    <w:p w14:paraId="4C621402" w14:textId="77777777" w:rsidR="008869EC" w:rsidRPr="00B61302" w:rsidRDefault="008869EC">
      <w:pPr>
        <w:divId w:val="1152864777"/>
        <w:rPr>
          <w:noProof/>
          <w:lang w:val="en-US"/>
        </w:rPr>
      </w:pPr>
    </w:p>
    <w:p w14:paraId="7C584178" w14:textId="77777777" w:rsidR="00FE32E4" w:rsidRPr="00B61302" w:rsidRDefault="00FE32E4" w:rsidP="00FE32E4">
      <w:pPr>
        <w:jc w:val="left"/>
        <w:rPr>
          <w:lang w:val="en-US"/>
        </w:rPr>
      </w:pPr>
      <w:r>
        <w:rPr>
          <w:lang w:val="en-US"/>
        </w:rPr>
        <w:fldChar w:fldCharType="end"/>
      </w:r>
    </w:p>
    <w:p w14:paraId="2C078E63" w14:textId="2781DD01" w:rsidR="00AF2D4D" w:rsidRPr="00B61302" w:rsidRDefault="00AF2D4D" w:rsidP="00FE32E4">
      <w:pPr>
        <w:jc w:val="center"/>
        <w:rPr>
          <w:lang w:val="en-US"/>
        </w:rPr>
      </w:pPr>
    </w:p>
    <w:sectPr w:rsidR="00AF2D4D" w:rsidRPr="00B61302">
      <w:headerReference w:type="default" r:id="rId11"/>
      <w:footerReference w:type="default" r:id="rId12"/>
      <w:pgSz w:w="11906" w:h="16838" w:code="9"/>
      <w:pgMar w:top="2552" w:right="851" w:bottom="1361" w:left="85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64EA" w14:textId="77777777" w:rsidR="00BE01E0" w:rsidRDefault="00BE01E0" w:rsidP="00FE32E4">
      <w:pPr>
        <w:spacing w:after="0"/>
      </w:pPr>
      <w:r>
        <w:separator/>
      </w:r>
    </w:p>
  </w:endnote>
  <w:endnote w:type="continuationSeparator" w:id="0">
    <w:p w14:paraId="05EBD959" w14:textId="77777777" w:rsidR="00BE01E0" w:rsidRDefault="00BE01E0" w:rsidP="00FE32E4">
      <w:pPr>
        <w:spacing w:after="0"/>
      </w:pPr>
      <w:r>
        <w:continuationSeparator/>
      </w:r>
    </w:p>
  </w:endnote>
  <w:endnote w:type="continuationNotice" w:id="1">
    <w:p w14:paraId="7D06209E" w14:textId="77777777" w:rsidR="00BE01E0" w:rsidRDefault="00BE01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456D" w14:textId="77777777" w:rsidR="00393A7B" w:rsidRPr="00635EAB" w:rsidRDefault="00393A7B">
    <w:pPr>
      <w:spacing w:after="0"/>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9331" w14:textId="77777777" w:rsidR="00BE01E0" w:rsidRDefault="00BE01E0" w:rsidP="00FE32E4">
      <w:pPr>
        <w:spacing w:after="0"/>
      </w:pPr>
      <w:r>
        <w:separator/>
      </w:r>
    </w:p>
  </w:footnote>
  <w:footnote w:type="continuationSeparator" w:id="0">
    <w:p w14:paraId="666A6880" w14:textId="77777777" w:rsidR="00BE01E0" w:rsidRDefault="00BE01E0" w:rsidP="00FE32E4">
      <w:pPr>
        <w:spacing w:after="0"/>
      </w:pPr>
      <w:r>
        <w:continuationSeparator/>
      </w:r>
    </w:p>
  </w:footnote>
  <w:footnote w:type="continuationNotice" w:id="1">
    <w:p w14:paraId="481DC152" w14:textId="77777777" w:rsidR="00BE01E0" w:rsidRDefault="00BE01E0">
      <w:pPr>
        <w:spacing w:after="0"/>
      </w:pPr>
    </w:p>
  </w:footnote>
  <w:footnote w:id="2">
    <w:p w14:paraId="04C7E37C" w14:textId="3C0834D3" w:rsidR="009A46BC" w:rsidRDefault="009A46BC" w:rsidP="002900C9">
      <w:pPr>
        <w:pStyle w:val="FootnoteText"/>
        <w:jc w:val="left"/>
      </w:pPr>
      <w:r>
        <w:rPr>
          <w:rStyle w:val="FootnoteReference"/>
        </w:rPr>
        <w:footnoteRef/>
      </w:r>
      <w:r>
        <w:t xml:space="preserve"> </w:t>
      </w:r>
      <w:r w:rsidRPr="00E24BA0">
        <w:rPr>
          <w:noProof/>
          <w:lang w:val="en-US"/>
        </w:rPr>
        <w:drawing>
          <wp:inline distT="0" distB="0" distL="0" distR="0" wp14:anchorId="21DF44BE" wp14:editId="14549F2C">
            <wp:extent cx="4217349" cy="112776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4290521" cy="1147327"/>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0" w:type="dxa"/>
      <w:tblLayout w:type="fixed"/>
      <w:tblCellMar>
        <w:left w:w="70" w:type="dxa"/>
        <w:right w:w="70" w:type="dxa"/>
      </w:tblCellMar>
      <w:tblLook w:val="0000" w:firstRow="0" w:lastRow="0" w:firstColumn="0" w:lastColumn="0" w:noHBand="0" w:noVBand="0"/>
    </w:tblPr>
    <w:tblGrid>
      <w:gridCol w:w="2977"/>
      <w:gridCol w:w="3260"/>
      <w:gridCol w:w="993"/>
      <w:gridCol w:w="2976"/>
    </w:tblGrid>
    <w:tr w:rsidR="00393A7B" w14:paraId="1F22DF73" w14:textId="77777777">
      <w:trPr>
        <w:cantSplit/>
        <w:trHeight w:hRule="exact" w:val="397"/>
      </w:trPr>
      <w:tc>
        <w:tcPr>
          <w:tcW w:w="2977" w:type="dxa"/>
          <w:vMerge w:val="restart"/>
          <w:noWrap/>
        </w:tcPr>
        <w:p w14:paraId="60D4980C" w14:textId="77777777" w:rsidR="00393A7B" w:rsidRDefault="00396503">
          <w:pPr>
            <w:pStyle w:val="Header"/>
            <w:ind w:left="-57"/>
            <w:jc w:val="left"/>
          </w:pPr>
          <w:r>
            <w:rPr>
              <w:noProof/>
            </w:rPr>
            <w:drawing>
              <wp:inline distT="0" distB="0" distL="0" distR="0" wp14:anchorId="2A40EBD6" wp14:editId="17A43DB2">
                <wp:extent cx="1428750" cy="542925"/>
                <wp:effectExtent l="19050" t="0" r="0" b="0"/>
                <wp:docPr id="1" name="Picture 1" descr="logo-g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mv.jpg"/>
                        <pic:cNvPicPr>
                          <a:picLocks noChangeAspect="1" noChangeArrowheads="1"/>
                        </pic:cNvPicPr>
                      </pic:nvPicPr>
                      <pic:blipFill>
                        <a:blip r:embed="rId1"/>
                        <a:srcRect/>
                        <a:stretch>
                          <a:fillRect/>
                        </a:stretch>
                      </pic:blipFill>
                      <pic:spPr bwMode="auto">
                        <a:xfrm>
                          <a:off x="0" y="0"/>
                          <a:ext cx="1428750" cy="542925"/>
                        </a:xfrm>
                        <a:prstGeom prst="rect">
                          <a:avLst/>
                        </a:prstGeom>
                        <a:noFill/>
                        <a:ln w="9525">
                          <a:noFill/>
                          <a:miter lim="800000"/>
                          <a:headEnd/>
                          <a:tailEnd/>
                        </a:ln>
                      </pic:spPr>
                    </pic:pic>
                  </a:graphicData>
                </a:graphic>
              </wp:inline>
            </w:drawing>
          </w:r>
        </w:p>
      </w:tc>
      <w:tc>
        <w:tcPr>
          <w:tcW w:w="3260" w:type="dxa"/>
          <w:vMerge w:val="restart"/>
          <w:noWrap/>
        </w:tcPr>
        <w:p w14:paraId="56D9DD26" w14:textId="77777777" w:rsidR="00393A7B" w:rsidRDefault="00393A7B">
          <w:pPr>
            <w:pStyle w:val="Header"/>
          </w:pPr>
        </w:p>
      </w:tc>
      <w:tc>
        <w:tcPr>
          <w:tcW w:w="3969" w:type="dxa"/>
          <w:gridSpan w:val="2"/>
        </w:tcPr>
        <w:p w14:paraId="7F05DE02" w14:textId="77777777" w:rsidR="00393A7B" w:rsidRDefault="00393A7B">
          <w:pPr>
            <w:pStyle w:val="Header"/>
          </w:pPr>
        </w:p>
      </w:tc>
    </w:tr>
    <w:tr w:rsidR="00393A7B" w:rsidRPr="00C43013" w14:paraId="65A966E7" w14:textId="77777777">
      <w:trPr>
        <w:cantSplit/>
        <w:trHeight w:hRule="exact" w:val="227"/>
      </w:trPr>
      <w:tc>
        <w:tcPr>
          <w:tcW w:w="2977" w:type="dxa"/>
          <w:vMerge/>
          <w:noWrap/>
        </w:tcPr>
        <w:p w14:paraId="17E307D6" w14:textId="77777777" w:rsidR="00393A7B" w:rsidRDefault="00393A7B">
          <w:pPr>
            <w:pStyle w:val="Header"/>
          </w:pPr>
        </w:p>
      </w:tc>
      <w:tc>
        <w:tcPr>
          <w:tcW w:w="3260" w:type="dxa"/>
          <w:vMerge/>
          <w:noWrap/>
        </w:tcPr>
        <w:p w14:paraId="7BB05409" w14:textId="77777777" w:rsidR="00393A7B" w:rsidRDefault="00393A7B">
          <w:pPr>
            <w:pStyle w:val="Header"/>
          </w:pPr>
        </w:p>
      </w:tc>
      <w:tc>
        <w:tcPr>
          <w:tcW w:w="993" w:type="dxa"/>
          <w:vAlign w:val="center"/>
        </w:tcPr>
        <w:p w14:paraId="3694DF6C" w14:textId="77777777" w:rsidR="00393A7B" w:rsidRDefault="00393A7B">
          <w:pPr>
            <w:pStyle w:val="Header"/>
            <w:jc w:val="right"/>
          </w:pPr>
          <w:r>
            <w:t>Code:</w:t>
          </w:r>
        </w:p>
      </w:tc>
      <w:tc>
        <w:tcPr>
          <w:tcW w:w="2976" w:type="dxa"/>
          <w:noWrap/>
          <w:vAlign w:val="center"/>
        </w:tcPr>
        <w:p w14:paraId="084BF958" w14:textId="1989CEF4" w:rsidR="00393A7B" w:rsidRPr="00C43013" w:rsidRDefault="00393A7B">
          <w:pPr>
            <w:pStyle w:val="Header"/>
            <w:jc w:val="right"/>
            <w:rPr>
              <w:highlight w:val="yellow"/>
              <w:lang w:val="en-US"/>
            </w:rPr>
          </w:pPr>
          <w:r w:rsidRPr="00C43013">
            <w:fldChar w:fldCharType="begin"/>
          </w:r>
          <w:r w:rsidRPr="00C43013">
            <w:rPr>
              <w:lang w:val="en-US"/>
            </w:rPr>
            <w:instrText xml:space="preserve"> DOCPROPERTY "Codigo"  \* MERGEFORMAT \*UPPER</w:instrText>
          </w:r>
          <w:r w:rsidRPr="00C43013">
            <w:fldChar w:fldCharType="separate"/>
          </w:r>
          <w:r w:rsidRPr="00C43013">
            <w:rPr>
              <w:lang w:val="en-US"/>
            </w:rPr>
            <w:t>GMV-</w:t>
          </w:r>
          <w:r>
            <w:rPr>
              <w:lang w:val="en-US"/>
            </w:rPr>
            <w:t>MODELLING WEEK X</w:t>
          </w:r>
          <w:r w:rsidRPr="00C43013">
            <w:fldChar w:fldCharType="end"/>
          </w:r>
          <w:r>
            <w:t>V</w:t>
          </w:r>
          <w:r w:rsidR="00FE32E4">
            <w:t>II</w:t>
          </w:r>
        </w:p>
      </w:tc>
    </w:tr>
    <w:tr w:rsidR="00393A7B" w14:paraId="7CAAFF7C" w14:textId="77777777">
      <w:trPr>
        <w:cantSplit/>
        <w:trHeight w:hRule="exact" w:val="227"/>
      </w:trPr>
      <w:tc>
        <w:tcPr>
          <w:tcW w:w="2977" w:type="dxa"/>
          <w:vMerge/>
          <w:noWrap/>
        </w:tcPr>
        <w:p w14:paraId="2EDDA621" w14:textId="77777777" w:rsidR="00393A7B" w:rsidRPr="00C43013" w:rsidRDefault="00393A7B">
          <w:pPr>
            <w:pStyle w:val="Header"/>
            <w:rPr>
              <w:lang w:val="en-US"/>
            </w:rPr>
          </w:pPr>
        </w:p>
      </w:tc>
      <w:tc>
        <w:tcPr>
          <w:tcW w:w="3260" w:type="dxa"/>
          <w:vMerge/>
          <w:noWrap/>
        </w:tcPr>
        <w:p w14:paraId="083AFD49" w14:textId="77777777" w:rsidR="00393A7B" w:rsidRPr="00C43013" w:rsidRDefault="00393A7B">
          <w:pPr>
            <w:pStyle w:val="Header"/>
            <w:rPr>
              <w:lang w:val="en-US"/>
            </w:rPr>
          </w:pPr>
        </w:p>
      </w:tc>
      <w:tc>
        <w:tcPr>
          <w:tcW w:w="993" w:type="dxa"/>
          <w:vAlign w:val="center"/>
        </w:tcPr>
        <w:p w14:paraId="5A137CF6" w14:textId="77777777" w:rsidR="00393A7B" w:rsidRDefault="00393A7B">
          <w:pPr>
            <w:pStyle w:val="Header"/>
            <w:jc w:val="right"/>
          </w:pPr>
          <w:r>
            <w:t>Date:</w:t>
          </w:r>
        </w:p>
      </w:tc>
      <w:tc>
        <w:tcPr>
          <w:tcW w:w="2976" w:type="dxa"/>
          <w:noWrap/>
          <w:vAlign w:val="center"/>
        </w:tcPr>
        <w:p w14:paraId="38ADBFFC" w14:textId="64AC304E" w:rsidR="00393A7B" w:rsidRDefault="00FE32E4">
          <w:pPr>
            <w:pStyle w:val="Header"/>
            <w:jc w:val="right"/>
            <w:rPr>
              <w:highlight w:val="yellow"/>
              <w:lang w:val="en-GB"/>
            </w:rPr>
          </w:pPr>
          <w:r>
            <w:t>27/03/2023</w:t>
          </w:r>
        </w:p>
      </w:tc>
    </w:tr>
    <w:tr w:rsidR="00393A7B" w14:paraId="640B822F" w14:textId="77777777">
      <w:trPr>
        <w:cantSplit/>
        <w:trHeight w:hRule="exact" w:val="227"/>
      </w:trPr>
      <w:tc>
        <w:tcPr>
          <w:tcW w:w="2977" w:type="dxa"/>
          <w:vMerge/>
          <w:noWrap/>
        </w:tcPr>
        <w:p w14:paraId="47182930" w14:textId="77777777" w:rsidR="00393A7B" w:rsidRDefault="00393A7B">
          <w:pPr>
            <w:pStyle w:val="Header"/>
          </w:pPr>
        </w:p>
      </w:tc>
      <w:tc>
        <w:tcPr>
          <w:tcW w:w="3260" w:type="dxa"/>
          <w:vMerge/>
          <w:noWrap/>
        </w:tcPr>
        <w:p w14:paraId="04F0FB12" w14:textId="77777777" w:rsidR="00393A7B" w:rsidRDefault="00393A7B">
          <w:pPr>
            <w:pStyle w:val="Header"/>
          </w:pPr>
        </w:p>
      </w:tc>
      <w:tc>
        <w:tcPr>
          <w:tcW w:w="993" w:type="dxa"/>
          <w:vAlign w:val="center"/>
        </w:tcPr>
        <w:p w14:paraId="2BDC92D8" w14:textId="77777777" w:rsidR="00393A7B" w:rsidRDefault="00393A7B">
          <w:pPr>
            <w:pStyle w:val="Header"/>
            <w:jc w:val="right"/>
          </w:pPr>
          <w:r>
            <w:t>Page:</w:t>
          </w:r>
        </w:p>
      </w:tc>
      <w:tc>
        <w:tcPr>
          <w:tcW w:w="2976" w:type="dxa"/>
          <w:noWrap/>
          <w:vAlign w:val="center"/>
        </w:tcPr>
        <w:p w14:paraId="47FA2FE0" w14:textId="77777777" w:rsidR="00393A7B" w:rsidRDefault="00393A7B">
          <w:pPr>
            <w:pStyle w:val="Header"/>
            <w:jc w:val="right"/>
          </w:pPr>
          <w:r>
            <w:fldChar w:fldCharType="begin"/>
          </w:r>
          <w:r>
            <w:instrText xml:space="preserve"> PAGE  \* MERGEFORMAT </w:instrText>
          </w:r>
          <w:r>
            <w:fldChar w:fldCharType="separate"/>
          </w:r>
          <w:r>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14:paraId="288E2ECD" w14:textId="77777777" w:rsidR="00393A7B" w:rsidRDefault="0039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AD3"/>
    <w:multiLevelType w:val="hybridMultilevel"/>
    <w:tmpl w:val="8B1643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3A642F"/>
    <w:multiLevelType w:val="hybridMultilevel"/>
    <w:tmpl w:val="2DE4ED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6614590">
    <w:abstractNumId w:val="1"/>
  </w:num>
  <w:num w:numId="2" w16cid:durableId="168081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D6A90"/>
    <w:rsid w:val="00011C0C"/>
    <w:rsid w:val="00016CC7"/>
    <w:rsid w:val="00040018"/>
    <w:rsid w:val="00093659"/>
    <w:rsid w:val="000B1772"/>
    <w:rsid w:val="000C4A22"/>
    <w:rsid w:val="000C4CBF"/>
    <w:rsid w:val="000C6274"/>
    <w:rsid w:val="000D7B0D"/>
    <w:rsid w:val="000E3B03"/>
    <w:rsid w:val="000E5B83"/>
    <w:rsid w:val="000F5156"/>
    <w:rsid w:val="001044DE"/>
    <w:rsid w:val="001067A7"/>
    <w:rsid w:val="00132999"/>
    <w:rsid w:val="001800AF"/>
    <w:rsid w:val="00183E47"/>
    <w:rsid w:val="00192B5C"/>
    <w:rsid w:val="00193A85"/>
    <w:rsid w:val="001A0037"/>
    <w:rsid w:val="001D5F8E"/>
    <w:rsid w:val="001F1E5B"/>
    <w:rsid w:val="00211400"/>
    <w:rsid w:val="00225270"/>
    <w:rsid w:val="002301AD"/>
    <w:rsid w:val="00257D0A"/>
    <w:rsid w:val="0026426D"/>
    <w:rsid w:val="00267089"/>
    <w:rsid w:val="002768BE"/>
    <w:rsid w:val="00277F31"/>
    <w:rsid w:val="002900C9"/>
    <w:rsid w:val="002907D4"/>
    <w:rsid w:val="002B5A61"/>
    <w:rsid w:val="002C5231"/>
    <w:rsid w:val="002D0904"/>
    <w:rsid w:val="002D589E"/>
    <w:rsid w:val="002E4870"/>
    <w:rsid w:val="003063E3"/>
    <w:rsid w:val="003136F9"/>
    <w:rsid w:val="00341C2F"/>
    <w:rsid w:val="00362B7D"/>
    <w:rsid w:val="003859AF"/>
    <w:rsid w:val="00393A7B"/>
    <w:rsid w:val="00393D2C"/>
    <w:rsid w:val="00396503"/>
    <w:rsid w:val="003C48D2"/>
    <w:rsid w:val="003D2BCE"/>
    <w:rsid w:val="00431955"/>
    <w:rsid w:val="004938CF"/>
    <w:rsid w:val="0049684E"/>
    <w:rsid w:val="004B18EE"/>
    <w:rsid w:val="004D4897"/>
    <w:rsid w:val="004D6453"/>
    <w:rsid w:val="00510B16"/>
    <w:rsid w:val="00517B3E"/>
    <w:rsid w:val="0052340C"/>
    <w:rsid w:val="00535D5D"/>
    <w:rsid w:val="00537101"/>
    <w:rsid w:val="00552FE3"/>
    <w:rsid w:val="00570CBB"/>
    <w:rsid w:val="00571A66"/>
    <w:rsid w:val="00573A38"/>
    <w:rsid w:val="005C70F8"/>
    <w:rsid w:val="005E0744"/>
    <w:rsid w:val="005F0796"/>
    <w:rsid w:val="005F0CBD"/>
    <w:rsid w:val="006040B2"/>
    <w:rsid w:val="00610757"/>
    <w:rsid w:val="00631951"/>
    <w:rsid w:val="00633987"/>
    <w:rsid w:val="00643ACD"/>
    <w:rsid w:val="006657DA"/>
    <w:rsid w:val="00690616"/>
    <w:rsid w:val="006B274E"/>
    <w:rsid w:val="006B7EF3"/>
    <w:rsid w:val="006D2917"/>
    <w:rsid w:val="006F17E4"/>
    <w:rsid w:val="006F4841"/>
    <w:rsid w:val="006F5D01"/>
    <w:rsid w:val="006F7DBB"/>
    <w:rsid w:val="00713975"/>
    <w:rsid w:val="00726F39"/>
    <w:rsid w:val="00742D8D"/>
    <w:rsid w:val="00781A9D"/>
    <w:rsid w:val="00792C9B"/>
    <w:rsid w:val="007A59FC"/>
    <w:rsid w:val="007B5781"/>
    <w:rsid w:val="007D0439"/>
    <w:rsid w:val="0081044B"/>
    <w:rsid w:val="008439AC"/>
    <w:rsid w:val="00864D83"/>
    <w:rsid w:val="00864E11"/>
    <w:rsid w:val="008869EC"/>
    <w:rsid w:val="008A0728"/>
    <w:rsid w:val="008A6658"/>
    <w:rsid w:val="008E3DB9"/>
    <w:rsid w:val="008F7F06"/>
    <w:rsid w:val="009010E3"/>
    <w:rsid w:val="0091486E"/>
    <w:rsid w:val="00932110"/>
    <w:rsid w:val="00944556"/>
    <w:rsid w:val="0094517F"/>
    <w:rsid w:val="00952DDD"/>
    <w:rsid w:val="00956FFB"/>
    <w:rsid w:val="009818FC"/>
    <w:rsid w:val="009A0D4F"/>
    <w:rsid w:val="009A3911"/>
    <w:rsid w:val="009A46BC"/>
    <w:rsid w:val="009C46A4"/>
    <w:rsid w:val="009F0903"/>
    <w:rsid w:val="00A012C9"/>
    <w:rsid w:val="00A03A85"/>
    <w:rsid w:val="00A05BDF"/>
    <w:rsid w:val="00A46577"/>
    <w:rsid w:val="00A61B36"/>
    <w:rsid w:val="00A64F2E"/>
    <w:rsid w:val="00AD056C"/>
    <w:rsid w:val="00AD6A88"/>
    <w:rsid w:val="00AE11EE"/>
    <w:rsid w:val="00AF2D4D"/>
    <w:rsid w:val="00AF3A7C"/>
    <w:rsid w:val="00AF3EBA"/>
    <w:rsid w:val="00B15F7B"/>
    <w:rsid w:val="00B33225"/>
    <w:rsid w:val="00B47D43"/>
    <w:rsid w:val="00B51F76"/>
    <w:rsid w:val="00B61302"/>
    <w:rsid w:val="00B84A59"/>
    <w:rsid w:val="00BB379D"/>
    <w:rsid w:val="00BC3BF0"/>
    <w:rsid w:val="00BE01E0"/>
    <w:rsid w:val="00BE5FC7"/>
    <w:rsid w:val="00C00960"/>
    <w:rsid w:val="00C0648F"/>
    <w:rsid w:val="00C123AC"/>
    <w:rsid w:val="00C568E8"/>
    <w:rsid w:val="00C61132"/>
    <w:rsid w:val="00C65CB0"/>
    <w:rsid w:val="00C83410"/>
    <w:rsid w:val="00C8424B"/>
    <w:rsid w:val="00CA5F43"/>
    <w:rsid w:val="00CA7C44"/>
    <w:rsid w:val="00CC540B"/>
    <w:rsid w:val="00CC7CB5"/>
    <w:rsid w:val="00D02368"/>
    <w:rsid w:val="00D20E2C"/>
    <w:rsid w:val="00D226D3"/>
    <w:rsid w:val="00D373C0"/>
    <w:rsid w:val="00D523FA"/>
    <w:rsid w:val="00D80281"/>
    <w:rsid w:val="00D921AC"/>
    <w:rsid w:val="00D964B4"/>
    <w:rsid w:val="00DA0DDC"/>
    <w:rsid w:val="00DA7DB6"/>
    <w:rsid w:val="00DB1A6A"/>
    <w:rsid w:val="00DB4587"/>
    <w:rsid w:val="00DD50F7"/>
    <w:rsid w:val="00DF242C"/>
    <w:rsid w:val="00DF4D3D"/>
    <w:rsid w:val="00E15262"/>
    <w:rsid w:val="00E24BA0"/>
    <w:rsid w:val="00E54333"/>
    <w:rsid w:val="00E97EDF"/>
    <w:rsid w:val="00EA5B0D"/>
    <w:rsid w:val="00EC6472"/>
    <w:rsid w:val="00ED18F1"/>
    <w:rsid w:val="00EE7441"/>
    <w:rsid w:val="00F06C59"/>
    <w:rsid w:val="00F25352"/>
    <w:rsid w:val="00F30546"/>
    <w:rsid w:val="00F33180"/>
    <w:rsid w:val="00F64802"/>
    <w:rsid w:val="00F66B05"/>
    <w:rsid w:val="00F82E70"/>
    <w:rsid w:val="00F86B67"/>
    <w:rsid w:val="00F9015A"/>
    <w:rsid w:val="00F93FCA"/>
    <w:rsid w:val="00FE32E4"/>
    <w:rsid w:val="5EBD6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6A90"/>
  <w15:chartTrackingRefBased/>
  <w15:docId w15:val="{4FCA1660-797A-439B-85AD-BBD164CD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E4"/>
    <w:pPr>
      <w:spacing w:after="120" w:line="240" w:lineRule="auto"/>
      <w:jc w:val="both"/>
    </w:pPr>
    <w:rPr>
      <w:rFonts w:ascii="Verdana" w:eastAsia="Times New Roman" w:hAnsi="Verdana" w:cs="Times New Roman"/>
      <w:sz w:val="18"/>
      <w:szCs w:val="24"/>
      <w:lang w:val="es-ES" w:eastAsia="es-ES"/>
    </w:rPr>
  </w:style>
  <w:style w:type="paragraph" w:styleId="Heading1">
    <w:name w:val="heading 1"/>
    <w:basedOn w:val="Normal"/>
    <w:next w:val="Normal"/>
    <w:link w:val="Heading1Char"/>
    <w:uiPriority w:val="9"/>
    <w:qFormat/>
    <w:rsid w:val="006657DA"/>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E32E4"/>
    <w:pPr>
      <w:spacing w:after="0"/>
    </w:pPr>
    <w:rPr>
      <w:sz w:val="14"/>
    </w:rPr>
  </w:style>
  <w:style w:type="character" w:customStyle="1" w:styleId="HeaderChar">
    <w:name w:val="Header Char"/>
    <w:basedOn w:val="DefaultParagraphFont"/>
    <w:link w:val="Header"/>
    <w:semiHidden/>
    <w:rsid w:val="00FE32E4"/>
    <w:rPr>
      <w:rFonts w:ascii="Verdana" w:eastAsia="Times New Roman" w:hAnsi="Verdana" w:cs="Times New Roman"/>
      <w:sz w:val="14"/>
      <w:szCs w:val="24"/>
      <w:lang w:val="es-ES" w:eastAsia="es-ES"/>
    </w:rPr>
  </w:style>
  <w:style w:type="paragraph" w:styleId="ListParagraph">
    <w:name w:val="List Paragraph"/>
    <w:basedOn w:val="Normal"/>
    <w:uiPriority w:val="34"/>
    <w:qFormat/>
    <w:rsid w:val="00FE32E4"/>
    <w:pPr>
      <w:ind w:left="720"/>
      <w:contextualSpacing/>
    </w:pPr>
  </w:style>
  <w:style w:type="paragraph" w:styleId="Bibliography">
    <w:name w:val="Bibliography"/>
    <w:basedOn w:val="Normal"/>
    <w:next w:val="Normal"/>
    <w:uiPriority w:val="37"/>
    <w:unhideWhenUsed/>
    <w:rsid w:val="00FE32E4"/>
  </w:style>
  <w:style w:type="paragraph" w:styleId="Footer">
    <w:name w:val="footer"/>
    <w:basedOn w:val="Normal"/>
    <w:link w:val="FooterChar"/>
    <w:uiPriority w:val="99"/>
    <w:unhideWhenUsed/>
    <w:rsid w:val="00FE32E4"/>
    <w:pPr>
      <w:tabs>
        <w:tab w:val="center" w:pos="4680"/>
        <w:tab w:val="right" w:pos="9360"/>
      </w:tabs>
      <w:spacing w:after="0"/>
    </w:pPr>
  </w:style>
  <w:style w:type="character" w:customStyle="1" w:styleId="FooterChar">
    <w:name w:val="Footer Char"/>
    <w:basedOn w:val="DefaultParagraphFont"/>
    <w:link w:val="Footer"/>
    <w:uiPriority w:val="99"/>
    <w:rsid w:val="00FE32E4"/>
    <w:rPr>
      <w:rFonts w:ascii="Verdana" w:eastAsia="Times New Roman" w:hAnsi="Verdana" w:cs="Times New Roman"/>
      <w:sz w:val="18"/>
      <w:szCs w:val="24"/>
      <w:lang w:val="es-ES" w:eastAsia="es-ES"/>
    </w:rPr>
  </w:style>
  <w:style w:type="character" w:customStyle="1" w:styleId="Heading1Char">
    <w:name w:val="Heading 1 Char"/>
    <w:basedOn w:val="DefaultParagraphFont"/>
    <w:link w:val="Heading1"/>
    <w:uiPriority w:val="9"/>
    <w:rsid w:val="006657D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A46BC"/>
    <w:pPr>
      <w:spacing w:after="0"/>
    </w:pPr>
    <w:rPr>
      <w:sz w:val="20"/>
      <w:szCs w:val="20"/>
    </w:rPr>
  </w:style>
  <w:style w:type="character" w:customStyle="1" w:styleId="FootnoteTextChar">
    <w:name w:val="Footnote Text Char"/>
    <w:basedOn w:val="DefaultParagraphFont"/>
    <w:link w:val="FootnoteText"/>
    <w:uiPriority w:val="99"/>
    <w:semiHidden/>
    <w:rsid w:val="009A46BC"/>
    <w:rPr>
      <w:rFonts w:ascii="Verdana" w:eastAsia="Times New Roman" w:hAnsi="Verdana" w:cs="Times New Roman"/>
      <w:sz w:val="20"/>
      <w:szCs w:val="20"/>
      <w:lang w:val="es-ES" w:eastAsia="es-ES"/>
    </w:rPr>
  </w:style>
  <w:style w:type="character" w:styleId="FootnoteReference">
    <w:name w:val="footnote reference"/>
    <w:basedOn w:val="DefaultParagraphFont"/>
    <w:uiPriority w:val="99"/>
    <w:semiHidden/>
    <w:unhideWhenUsed/>
    <w:rsid w:val="009A4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47">
      <w:bodyDiv w:val="1"/>
      <w:marLeft w:val="0"/>
      <w:marRight w:val="0"/>
      <w:marTop w:val="0"/>
      <w:marBottom w:val="0"/>
      <w:divBdr>
        <w:top w:val="none" w:sz="0" w:space="0" w:color="auto"/>
        <w:left w:val="none" w:sz="0" w:space="0" w:color="auto"/>
        <w:bottom w:val="none" w:sz="0" w:space="0" w:color="auto"/>
        <w:right w:val="none" w:sz="0" w:space="0" w:color="auto"/>
      </w:divBdr>
    </w:div>
    <w:div w:id="217593644">
      <w:bodyDiv w:val="1"/>
      <w:marLeft w:val="0"/>
      <w:marRight w:val="0"/>
      <w:marTop w:val="0"/>
      <w:marBottom w:val="0"/>
      <w:divBdr>
        <w:top w:val="none" w:sz="0" w:space="0" w:color="auto"/>
        <w:left w:val="none" w:sz="0" w:space="0" w:color="auto"/>
        <w:bottom w:val="none" w:sz="0" w:space="0" w:color="auto"/>
        <w:right w:val="none" w:sz="0" w:space="0" w:color="auto"/>
      </w:divBdr>
    </w:div>
    <w:div w:id="226579092">
      <w:bodyDiv w:val="1"/>
      <w:marLeft w:val="0"/>
      <w:marRight w:val="0"/>
      <w:marTop w:val="0"/>
      <w:marBottom w:val="0"/>
      <w:divBdr>
        <w:top w:val="none" w:sz="0" w:space="0" w:color="auto"/>
        <w:left w:val="none" w:sz="0" w:space="0" w:color="auto"/>
        <w:bottom w:val="none" w:sz="0" w:space="0" w:color="auto"/>
        <w:right w:val="none" w:sz="0" w:space="0" w:color="auto"/>
      </w:divBdr>
    </w:div>
    <w:div w:id="530073222">
      <w:bodyDiv w:val="1"/>
      <w:marLeft w:val="0"/>
      <w:marRight w:val="0"/>
      <w:marTop w:val="0"/>
      <w:marBottom w:val="0"/>
      <w:divBdr>
        <w:top w:val="none" w:sz="0" w:space="0" w:color="auto"/>
        <w:left w:val="none" w:sz="0" w:space="0" w:color="auto"/>
        <w:bottom w:val="none" w:sz="0" w:space="0" w:color="auto"/>
        <w:right w:val="none" w:sz="0" w:space="0" w:color="auto"/>
      </w:divBdr>
    </w:div>
    <w:div w:id="539971553">
      <w:bodyDiv w:val="1"/>
      <w:marLeft w:val="0"/>
      <w:marRight w:val="0"/>
      <w:marTop w:val="0"/>
      <w:marBottom w:val="0"/>
      <w:divBdr>
        <w:top w:val="none" w:sz="0" w:space="0" w:color="auto"/>
        <w:left w:val="none" w:sz="0" w:space="0" w:color="auto"/>
        <w:bottom w:val="none" w:sz="0" w:space="0" w:color="auto"/>
        <w:right w:val="none" w:sz="0" w:space="0" w:color="auto"/>
      </w:divBdr>
    </w:div>
    <w:div w:id="783311857">
      <w:bodyDiv w:val="1"/>
      <w:marLeft w:val="0"/>
      <w:marRight w:val="0"/>
      <w:marTop w:val="0"/>
      <w:marBottom w:val="0"/>
      <w:divBdr>
        <w:top w:val="none" w:sz="0" w:space="0" w:color="auto"/>
        <w:left w:val="none" w:sz="0" w:space="0" w:color="auto"/>
        <w:bottom w:val="none" w:sz="0" w:space="0" w:color="auto"/>
        <w:right w:val="none" w:sz="0" w:space="0" w:color="auto"/>
      </w:divBdr>
    </w:div>
    <w:div w:id="865293230">
      <w:bodyDiv w:val="1"/>
      <w:marLeft w:val="0"/>
      <w:marRight w:val="0"/>
      <w:marTop w:val="0"/>
      <w:marBottom w:val="0"/>
      <w:divBdr>
        <w:top w:val="none" w:sz="0" w:space="0" w:color="auto"/>
        <w:left w:val="none" w:sz="0" w:space="0" w:color="auto"/>
        <w:bottom w:val="none" w:sz="0" w:space="0" w:color="auto"/>
        <w:right w:val="none" w:sz="0" w:space="0" w:color="auto"/>
      </w:divBdr>
    </w:div>
    <w:div w:id="893810278">
      <w:bodyDiv w:val="1"/>
      <w:marLeft w:val="0"/>
      <w:marRight w:val="0"/>
      <w:marTop w:val="0"/>
      <w:marBottom w:val="0"/>
      <w:divBdr>
        <w:top w:val="none" w:sz="0" w:space="0" w:color="auto"/>
        <w:left w:val="none" w:sz="0" w:space="0" w:color="auto"/>
        <w:bottom w:val="none" w:sz="0" w:space="0" w:color="auto"/>
        <w:right w:val="none" w:sz="0" w:space="0" w:color="auto"/>
      </w:divBdr>
    </w:div>
    <w:div w:id="1122967062">
      <w:bodyDiv w:val="1"/>
      <w:marLeft w:val="0"/>
      <w:marRight w:val="0"/>
      <w:marTop w:val="0"/>
      <w:marBottom w:val="0"/>
      <w:divBdr>
        <w:top w:val="none" w:sz="0" w:space="0" w:color="auto"/>
        <w:left w:val="none" w:sz="0" w:space="0" w:color="auto"/>
        <w:bottom w:val="none" w:sz="0" w:space="0" w:color="auto"/>
        <w:right w:val="none" w:sz="0" w:space="0" w:color="auto"/>
      </w:divBdr>
    </w:div>
    <w:div w:id="1152864777">
      <w:bodyDiv w:val="1"/>
      <w:marLeft w:val="0"/>
      <w:marRight w:val="0"/>
      <w:marTop w:val="0"/>
      <w:marBottom w:val="0"/>
      <w:divBdr>
        <w:top w:val="none" w:sz="0" w:space="0" w:color="auto"/>
        <w:left w:val="none" w:sz="0" w:space="0" w:color="auto"/>
        <w:bottom w:val="none" w:sz="0" w:space="0" w:color="auto"/>
        <w:right w:val="none" w:sz="0" w:space="0" w:color="auto"/>
      </w:divBdr>
    </w:div>
    <w:div w:id="1166869756">
      <w:bodyDiv w:val="1"/>
      <w:marLeft w:val="0"/>
      <w:marRight w:val="0"/>
      <w:marTop w:val="0"/>
      <w:marBottom w:val="0"/>
      <w:divBdr>
        <w:top w:val="none" w:sz="0" w:space="0" w:color="auto"/>
        <w:left w:val="none" w:sz="0" w:space="0" w:color="auto"/>
        <w:bottom w:val="none" w:sz="0" w:space="0" w:color="auto"/>
        <w:right w:val="none" w:sz="0" w:space="0" w:color="auto"/>
      </w:divBdr>
    </w:div>
    <w:div w:id="1449548902">
      <w:bodyDiv w:val="1"/>
      <w:marLeft w:val="0"/>
      <w:marRight w:val="0"/>
      <w:marTop w:val="0"/>
      <w:marBottom w:val="0"/>
      <w:divBdr>
        <w:top w:val="none" w:sz="0" w:space="0" w:color="auto"/>
        <w:left w:val="none" w:sz="0" w:space="0" w:color="auto"/>
        <w:bottom w:val="none" w:sz="0" w:space="0" w:color="auto"/>
        <w:right w:val="none" w:sz="0" w:space="0" w:color="auto"/>
      </w:divBdr>
    </w:div>
    <w:div w:id="1457944857">
      <w:bodyDiv w:val="1"/>
      <w:marLeft w:val="0"/>
      <w:marRight w:val="0"/>
      <w:marTop w:val="0"/>
      <w:marBottom w:val="0"/>
      <w:divBdr>
        <w:top w:val="none" w:sz="0" w:space="0" w:color="auto"/>
        <w:left w:val="none" w:sz="0" w:space="0" w:color="auto"/>
        <w:bottom w:val="none" w:sz="0" w:space="0" w:color="auto"/>
        <w:right w:val="none" w:sz="0" w:space="0" w:color="auto"/>
      </w:divBdr>
    </w:div>
    <w:div w:id="1500272742">
      <w:bodyDiv w:val="1"/>
      <w:marLeft w:val="0"/>
      <w:marRight w:val="0"/>
      <w:marTop w:val="0"/>
      <w:marBottom w:val="0"/>
      <w:divBdr>
        <w:top w:val="none" w:sz="0" w:space="0" w:color="auto"/>
        <w:left w:val="none" w:sz="0" w:space="0" w:color="auto"/>
        <w:bottom w:val="none" w:sz="0" w:space="0" w:color="auto"/>
        <w:right w:val="none" w:sz="0" w:space="0" w:color="auto"/>
      </w:divBdr>
    </w:div>
    <w:div w:id="1862165137">
      <w:bodyDiv w:val="1"/>
      <w:marLeft w:val="0"/>
      <w:marRight w:val="0"/>
      <w:marTop w:val="0"/>
      <w:marBottom w:val="0"/>
      <w:divBdr>
        <w:top w:val="none" w:sz="0" w:space="0" w:color="auto"/>
        <w:left w:val="none" w:sz="0" w:space="0" w:color="auto"/>
        <w:bottom w:val="none" w:sz="0" w:space="0" w:color="auto"/>
        <w:right w:val="none" w:sz="0" w:space="0" w:color="auto"/>
      </w:divBdr>
    </w:div>
    <w:div w:id="1980382739">
      <w:bodyDiv w:val="1"/>
      <w:marLeft w:val="0"/>
      <w:marRight w:val="0"/>
      <w:marTop w:val="0"/>
      <w:marBottom w:val="0"/>
      <w:divBdr>
        <w:top w:val="none" w:sz="0" w:space="0" w:color="auto"/>
        <w:left w:val="none" w:sz="0" w:space="0" w:color="auto"/>
        <w:bottom w:val="none" w:sz="0" w:space="0" w:color="auto"/>
        <w:right w:val="none" w:sz="0" w:space="0" w:color="auto"/>
      </w:divBdr>
    </w:div>
    <w:div w:id="2058233575">
      <w:bodyDiv w:val="1"/>
      <w:marLeft w:val="0"/>
      <w:marRight w:val="0"/>
      <w:marTop w:val="0"/>
      <w:marBottom w:val="0"/>
      <w:divBdr>
        <w:top w:val="none" w:sz="0" w:space="0" w:color="auto"/>
        <w:left w:val="none" w:sz="0" w:space="0" w:color="auto"/>
        <w:bottom w:val="none" w:sz="0" w:space="0" w:color="auto"/>
        <w:right w:val="none" w:sz="0" w:space="0" w:color="auto"/>
      </w:divBdr>
    </w:div>
    <w:div w:id="2079211508">
      <w:bodyDiv w:val="1"/>
      <w:marLeft w:val="0"/>
      <w:marRight w:val="0"/>
      <w:marTop w:val="0"/>
      <w:marBottom w:val="0"/>
      <w:divBdr>
        <w:top w:val="none" w:sz="0" w:space="0" w:color="auto"/>
        <w:left w:val="none" w:sz="0" w:space="0" w:color="auto"/>
        <w:bottom w:val="none" w:sz="0" w:space="0" w:color="auto"/>
        <w:right w:val="none" w:sz="0" w:space="0" w:color="auto"/>
      </w:divBdr>
    </w:div>
    <w:div w:id="21349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0A5F23F821D4C891120DA2C6B1AFA" ma:contentTypeVersion="10" ma:contentTypeDescription="Create a new document." ma:contentTypeScope="" ma:versionID="96f692c9303e3e45802ba96c75680214">
  <xsd:schema xmlns:xsd="http://www.w3.org/2001/XMLSchema" xmlns:xs="http://www.w3.org/2001/XMLSchema" xmlns:p="http://schemas.microsoft.com/office/2006/metadata/properties" xmlns:ns2="dee5c6aa-f3cb-40e1-bd23-e679e1785d47" xmlns:ns3="d0760d27-0398-4204-ad9e-c9fb90d347a7" targetNamespace="http://schemas.microsoft.com/office/2006/metadata/properties" ma:root="true" ma:fieldsID="708faf534abb68e81764f0ee3722ec4d" ns2:_="" ns3:_="">
    <xsd:import namespace="dee5c6aa-f3cb-40e1-bd23-e679e1785d47"/>
    <xsd:import namespace="d0760d27-0398-4204-ad9e-c9fb90d34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5c6aa-f3cb-40e1-bd23-e679e1785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824cea-d702-4c78-9369-8b93179a70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0d27-0398-4204-ad9e-c9fb90d347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0695fc-e438-4f05-b50f-efabd875da0d}" ma:internalName="TaxCatchAll" ma:showField="CatchAllData" ma:web="d0760d27-0398-4204-ad9e-c9fb90d34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b:Source>
    <b:Tag>Urg</b:Tag>
    <b:SourceType>InternetSite</b:SourceType>
    <b:Guid>{8915CAE3-FAF9-49AE-AA05-3546BD9E19D1}</b:Guid>
    <b:Title>Urgencias Hospitalarias atendidas</b:Title>
    <b:URL>https://datos.gob.es/en/catalogo/a07002862-urgencias-hospitalarias-atendidas</b:URL>
    <b:RefOrder>2</b:RefOrder>
  </b:Source>
  <b:Source>
    <b:Tag>Med</b:Tag>
    <b:SourceType>InternetSite</b:SourceType>
    <b:Guid>{B477B421-EA66-4918-B18B-D3D6B7591D0F}</b:Guid>
    <b:Title>Medicina personalizada big data (MedP-Big Data)</b:Title>
    <b:URL>https://www3.gobiernodecanarias.org/sanidad/scs/contenidoGenerico.jsp?idDocument=758577a7-ed83-11e8-b089-01b24d484798&amp;idCarpeta=cc84147a-49e5-11de-9081-475c6b3766ff</b:URL>
    <b:RefOrder>1</b:RefOrder>
  </b:Source>
  <b:Source>
    <b:Tag>AEM</b:Tag>
    <b:SourceType>InternetSite</b:SourceType>
    <b:Guid>{4E78CDE1-871A-491D-BDE6-C3DE021026FC}</b:Guid>
    <b:Title>AEMET OpenData</b:Title>
    <b:URL>https://opendata.aemet.es/centrodedescargas/inicio</b:URL>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e5c6aa-f3cb-40e1-bd23-e679e1785d47">
      <Terms xmlns="http://schemas.microsoft.com/office/infopath/2007/PartnerControls"/>
    </lcf76f155ced4ddcb4097134ff3c332f>
    <TaxCatchAll xmlns="d0760d27-0398-4204-ad9e-c9fb90d347a7" xsi:nil="true"/>
  </documentManagement>
</p:properties>
</file>

<file path=customXml/itemProps1.xml><?xml version="1.0" encoding="utf-8"?>
<ds:datastoreItem xmlns:ds="http://schemas.openxmlformats.org/officeDocument/2006/customXml" ds:itemID="{BA44F33B-8C3C-45E5-9405-8586068F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5c6aa-f3cb-40e1-bd23-e679e1785d47"/>
    <ds:schemaRef ds:uri="d0760d27-0398-4204-ad9e-c9fb90d34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AFD40-3BF9-4E44-A413-881F6C3C2B22}">
  <ds:schemaRefs>
    <ds:schemaRef ds:uri="http://schemas.openxmlformats.org/officeDocument/2006/bibliography"/>
  </ds:schemaRefs>
</ds:datastoreItem>
</file>

<file path=customXml/itemProps3.xml><?xml version="1.0" encoding="utf-8"?>
<ds:datastoreItem xmlns:ds="http://schemas.openxmlformats.org/officeDocument/2006/customXml" ds:itemID="{4722334A-A44B-49ED-B8B7-1D1AA3E715B3}">
  <ds:schemaRefs>
    <ds:schemaRef ds:uri="http://schemas.microsoft.com/sharepoint/v3/contenttype/forms"/>
  </ds:schemaRefs>
</ds:datastoreItem>
</file>

<file path=customXml/itemProps4.xml><?xml version="1.0" encoding="utf-8"?>
<ds:datastoreItem xmlns:ds="http://schemas.openxmlformats.org/officeDocument/2006/customXml" ds:itemID="{DC07FCAD-5D69-44BD-8A7D-E2925BEB4379}">
  <ds:schemaRefs>
    <ds:schemaRef ds:uri="dee5c6aa-f3cb-40e1-bd23-e679e1785d47"/>
    <ds:schemaRef ds:uri="http://schemas.microsoft.com/office/infopath/2007/PartnerControls"/>
    <ds:schemaRef ds:uri="http://schemas.microsoft.com/office/2006/documentManagement/types"/>
    <ds:schemaRef ds:uri="d0760d27-0398-4204-ad9e-c9fb90d347a7"/>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a91f586d-1511-4f1f-988d-fd1461dd5916}" enabled="0" method="" siteId="{a91f586d-1511-4f1f-988d-fd1461dd591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Hernando Sánchez</dc:creator>
  <cp:keywords/>
  <dc:description/>
  <cp:lastModifiedBy>Vanessa Navarro Coronado</cp:lastModifiedBy>
  <cp:revision>2</cp:revision>
  <dcterms:created xsi:type="dcterms:W3CDTF">2023-04-03T09:21:00Z</dcterms:created>
  <dcterms:modified xsi:type="dcterms:W3CDTF">2023-04-03T09:21:00Z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0x010100D8F0A5F23F821D4C891120DA2C6B1AFA</vt:lpwstr>
  </property>
  <property fmtid="{D5CDD505-2E9C-101B-9397-08002B2CF9AE}" pid="3" name="MediaServiceImageTags">
    <vt:lpwstr/>
  </property>
</Properties>
</file>